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AE35" w14:textId="77777777" w:rsidR="00E86AD9" w:rsidRDefault="00E86AD9">
      <w:pPr>
        <w:rPr>
          <w:rStyle w:val="Heading1-PPChar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D05B016" wp14:editId="0D05B017">
            <wp:simplePos x="0" y="0"/>
            <wp:positionH relativeFrom="column">
              <wp:posOffset>2209800</wp:posOffset>
            </wp:positionH>
            <wp:positionV relativeFrom="paragraph">
              <wp:posOffset>497840</wp:posOffset>
            </wp:positionV>
            <wp:extent cx="1939290" cy="193929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fford_squash_logo_3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5AE36" w14:textId="77777777" w:rsidR="00E86AD9" w:rsidRDefault="00E86AD9">
      <w:pPr>
        <w:rPr>
          <w:rStyle w:val="Heading1-PPChar"/>
        </w:rPr>
      </w:pPr>
    </w:p>
    <w:p w14:paraId="0D05AE37" w14:textId="77777777" w:rsidR="00E86AD9" w:rsidRDefault="00E86AD9">
      <w:pPr>
        <w:rPr>
          <w:rStyle w:val="Heading1-PPChar"/>
        </w:rPr>
      </w:pPr>
    </w:p>
    <w:p w14:paraId="0D05AE38" w14:textId="77777777" w:rsidR="00E86AD9" w:rsidRDefault="00E86AD9">
      <w:pPr>
        <w:rPr>
          <w:rStyle w:val="Heading1-PPChar"/>
        </w:rPr>
      </w:pPr>
    </w:p>
    <w:p w14:paraId="0D05AE39" w14:textId="77777777" w:rsidR="00E86AD9" w:rsidRDefault="00E86AD9">
      <w:pPr>
        <w:rPr>
          <w:rStyle w:val="Heading1-PPChar"/>
        </w:rPr>
      </w:pPr>
    </w:p>
    <w:p w14:paraId="0D05AE3A" w14:textId="77777777" w:rsidR="00E86AD9" w:rsidRDefault="00E86AD9">
      <w:pPr>
        <w:rPr>
          <w:rStyle w:val="Heading1-PPChar"/>
        </w:rPr>
      </w:pPr>
    </w:p>
    <w:p w14:paraId="0D05AE3B" w14:textId="77777777" w:rsidR="00E86AD9" w:rsidRDefault="00E86AD9">
      <w:pPr>
        <w:rPr>
          <w:rStyle w:val="Heading1-PPChar"/>
        </w:rPr>
      </w:pPr>
    </w:p>
    <w:p w14:paraId="0D05AE3C" w14:textId="77777777" w:rsidR="00E86AD9" w:rsidRDefault="00E86AD9">
      <w:pPr>
        <w:rPr>
          <w:rStyle w:val="Heading1-PPChar"/>
        </w:rPr>
      </w:pPr>
    </w:p>
    <w:p w14:paraId="0D05AE3D" w14:textId="77777777" w:rsidR="00E86AD9" w:rsidRDefault="00E86AD9">
      <w:pPr>
        <w:rPr>
          <w:rStyle w:val="Heading1-PPChar"/>
        </w:rPr>
      </w:pPr>
    </w:p>
    <w:p w14:paraId="0D05AE3E" w14:textId="77777777" w:rsidR="00E86AD9" w:rsidRDefault="00E86AD9">
      <w:pPr>
        <w:rPr>
          <w:rStyle w:val="Heading1-PPChar"/>
        </w:rPr>
      </w:pPr>
    </w:p>
    <w:p w14:paraId="0D05AE3F" w14:textId="77777777" w:rsidR="00E86AD9" w:rsidRDefault="00E86AD9">
      <w:pPr>
        <w:rPr>
          <w:rStyle w:val="Heading1-PPChar"/>
        </w:rPr>
      </w:pPr>
    </w:p>
    <w:p w14:paraId="0D05AE40" w14:textId="77777777" w:rsidR="007F255C" w:rsidRDefault="007F255C">
      <w:pPr>
        <w:rPr>
          <w:rStyle w:val="Heading1-PPChar"/>
        </w:rPr>
      </w:pPr>
    </w:p>
    <w:p w14:paraId="0D05AE41" w14:textId="77777777" w:rsidR="007F255C" w:rsidRDefault="007F255C">
      <w:pPr>
        <w:rPr>
          <w:rStyle w:val="Heading1-PPChar"/>
        </w:rPr>
      </w:pPr>
    </w:p>
    <w:p w14:paraId="0D05AE42" w14:textId="77777777" w:rsidR="00E86AD9" w:rsidRDefault="00E86AD9">
      <w:pPr>
        <w:rPr>
          <w:rStyle w:val="Heading1-PPCha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E86AD9" w:rsidRPr="00FA2A5B" w14:paraId="0D05AE46" w14:textId="77777777" w:rsidTr="007F255C">
        <w:trPr>
          <w:cantSplit/>
        </w:trPr>
        <w:tc>
          <w:tcPr>
            <w:tcW w:w="5000" w:type="pct"/>
          </w:tcPr>
          <w:p w14:paraId="0D05AE43" w14:textId="77777777" w:rsidR="00E86AD9" w:rsidRDefault="00E86AD9" w:rsidP="007F255C">
            <w:pPr>
              <w:spacing w:before="60" w:after="60" w:line="240" w:lineRule="auto"/>
              <w:jc w:val="center"/>
              <w:rPr>
                <w:b/>
                <w:bCs/>
                <w:color w:val="FF9900"/>
                <w:sz w:val="48"/>
                <w:szCs w:val="48"/>
                <w:u w:val="single"/>
              </w:rPr>
            </w:pPr>
            <w:r w:rsidRPr="00FA2A5B">
              <w:rPr>
                <w:b/>
                <w:bCs/>
                <w:color w:val="FF9900"/>
                <w:sz w:val="48"/>
                <w:szCs w:val="48"/>
                <w:u w:val="single"/>
              </w:rPr>
              <w:t>Stafford Squash Club Incorporated</w:t>
            </w:r>
          </w:p>
          <w:p w14:paraId="0D05AE44" w14:textId="77777777" w:rsidR="00E86AD9" w:rsidRDefault="00E86AD9" w:rsidP="007F255C">
            <w:pPr>
              <w:spacing w:before="60" w:after="60" w:line="240" w:lineRule="auto"/>
              <w:jc w:val="center"/>
              <w:rPr>
                <w:b/>
                <w:bCs/>
                <w:color w:val="FF9900"/>
                <w:sz w:val="48"/>
                <w:szCs w:val="48"/>
                <w:u w:val="single"/>
              </w:rPr>
            </w:pPr>
          </w:p>
          <w:p w14:paraId="0D05AE45" w14:textId="77777777" w:rsidR="007F255C" w:rsidRPr="00FA2A5B" w:rsidRDefault="007F255C" w:rsidP="007F255C">
            <w:pPr>
              <w:spacing w:before="60" w:after="60" w:line="240" w:lineRule="auto"/>
              <w:jc w:val="center"/>
              <w:rPr>
                <w:b/>
                <w:bCs/>
                <w:color w:val="FF9900"/>
                <w:sz w:val="48"/>
                <w:szCs w:val="48"/>
                <w:u w:val="single"/>
              </w:rPr>
            </w:pPr>
          </w:p>
        </w:tc>
      </w:tr>
      <w:tr w:rsidR="00E86AD9" w:rsidRPr="00FA2A5B" w14:paraId="0D05AE48" w14:textId="77777777" w:rsidTr="007F255C">
        <w:trPr>
          <w:cantSplit/>
        </w:trPr>
        <w:tc>
          <w:tcPr>
            <w:tcW w:w="5000" w:type="pct"/>
          </w:tcPr>
          <w:p w14:paraId="0D05AE47" w14:textId="77777777" w:rsidR="00E86AD9" w:rsidRPr="007F255C" w:rsidRDefault="00E86AD9" w:rsidP="007F255C">
            <w:pPr>
              <w:spacing w:before="60" w:after="60" w:line="240" w:lineRule="auto"/>
              <w:jc w:val="center"/>
              <w:rPr>
                <w:color w:val="FF9900"/>
                <w:sz w:val="72"/>
                <w:szCs w:val="72"/>
              </w:rPr>
            </w:pPr>
            <w:r w:rsidRPr="007F255C">
              <w:rPr>
                <w:b/>
                <w:bCs/>
                <w:color w:val="FF9900"/>
                <w:sz w:val="72"/>
                <w:szCs w:val="72"/>
                <w:u w:val="single"/>
              </w:rPr>
              <w:t>Constitution</w:t>
            </w:r>
          </w:p>
        </w:tc>
      </w:tr>
    </w:tbl>
    <w:p w14:paraId="0D05AE49" w14:textId="77777777" w:rsidR="00E86AD9" w:rsidRDefault="00E86AD9">
      <w:pPr>
        <w:rPr>
          <w:rStyle w:val="Heading1-PPChar"/>
        </w:rPr>
      </w:pPr>
    </w:p>
    <w:p w14:paraId="0D05AE4A" w14:textId="77777777" w:rsidR="00E86AD9" w:rsidRDefault="00E86AD9">
      <w:pPr>
        <w:rPr>
          <w:rStyle w:val="Heading1-PPChar"/>
        </w:rPr>
      </w:pPr>
    </w:p>
    <w:p w14:paraId="0D05AE4B" w14:textId="77777777" w:rsidR="00E86AD9" w:rsidRDefault="00FA2A5B">
      <w:pPr>
        <w:rPr>
          <w:rStyle w:val="Heading1-PPChar"/>
        </w:rPr>
      </w:pPr>
      <w:r>
        <w:rPr>
          <w:rStyle w:val="Heading1-PPChar"/>
        </w:rPr>
        <w:br w:type="page"/>
      </w:r>
    </w:p>
    <w:p w14:paraId="0D05AE4C" w14:textId="77777777" w:rsidR="00C14563" w:rsidRDefault="00FA2A5B">
      <w:pPr>
        <w:spacing w:line="276" w:lineRule="auto"/>
        <w:jc w:val="both"/>
        <w:rPr>
          <w:rFonts w:cs="Arial"/>
          <w:b/>
          <w:color w:val="FF9900"/>
          <w:sz w:val="32"/>
          <w:szCs w:val="36"/>
          <w:lang w:eastAsia="en-AU"/>
        </w:rPr>
      </w:pPr>
      <w:r>
        <w:rPr>
          <w:rFonts w:cs="Arial"/>
          <w:b/>
          <w:color w:val="FF9900"/>
          <w:sz w:val="32"/>
          <w:szCs w:val="36"/>
          <w:lang w:eastAsia="en-AU"/>
        </w:rPr>
        <w:lastRenderedPageBreak/>
        <w:t>TABLE OF CONTENTS</w:t>
      </w:r>
    </w:p>
    <w:sdt>
      <w:sdtPr>
        <w:rPr>
          <w:rFonts w:cs="Arial"/>
          <w:sz w:val="20"/>
          <w:szCs w:val="20"/>
          <w:lang w:eastAsia="en-AU"/>
        </w:rPr>
        <w:id w:val="517273276"/>
        <w:docPartObj>
          <w:docPartGallery w:val="Table of Contents"/>
          <w:docPartUnique/>
        </w:docPartObj>
      </w:sdtPr>
      <w:sdtEndPr>
        <w:rPr>
          <w:rFonts w:ascii="Arial" w:hAnsi="Arial"/>
          <w:noProof/>
        </w:rPr>
      </w:sdtEndPr>
      <w:sdtContent>
        <w:p w14:paraId="0D05AE4D" w14:textId="77777777" w:rsidR="00C14563" w:rsidRDefault="00C14563">
          <w:pPr>
            <w:keepNext/>
            <w:keepLines/>
            <w:spacing w:before="480" w:line="276" w:lineRule="auto"/>
            <w:jc w:val="both"/>
            <w:rPr>
              <w:rFonts w:eastAsiaTheme="majorEastAsia" w:cstheme="majorBidi"/>
              <w:bCs/>
              <w:color w:val="365F91" w:themeColor="accent1" w:themeShade="BF"/>
              <w:sz w:val="20"/>
              <w:szCs w:val="28"/>
              <w:lang w:eastAsia="ja-JP"/>
            </w:rPr>
          </w:pPr>
        </w:p>
        <w:bookmarkStart w:id="0" w:name="OLE_LINK1"/>
        <w:p w14:paraId="07E6C805" w14:textId="5F130F46" w:rsidR="003E0C4A" w:rsidRDefault="00FA2A5B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r>
            <w:rPr>
              <w:rFonts w:cs="Arial"/>
              <w:sz w:val="20"/>
              <w:szCs w:val="20"/>
              <w:lang w:eastAsia="en-AU"/>
            </w:rPr>
            <w:fldChar w:fldCharType="begin"/>
          </w:r>
          <w:r>
            <w:rPr>
              <w:rFonts w:cs="Arial"/>
              <w:sz w:val="20"/>
              <w:szCs w:val="20"/>
              <w:lang w:eastAsia="en-AU"/>
            </w:rPr>
            <w:instrText xml:space="preserve"> TOC \o "1-3" \h \z \u </w:instrText>
          </w:r>
          <w:r>
            <w:rPr>
              <w:rFonts w:cs="Arial"/>
              <w:sz w:val="20"/>
              <w:szCs w:val="20"/>
              <w:lang w:eastAsia="en-AU"/>
            </w:rPr>
            <w:fldChar w:fldCharType="separate"/>
          </w:r>
          <w:hyperlink w:anchor="_Toc64116412" w:history="1">
            <w:r w:rsidR="003E0C4A" w:rsidRPr="00D6723C">
              <w:rPr>
                <w:rStyle w:val="Hyperlink"/>
              </w:rPr>
              <w:t>1</w:t>
            </w:r>
            <w:r w:rsidR="003E0C4A"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="003E0C4A" w:rsidRPr="00D6723C">
              <w:rPr>
                <w:rStyle w:val="Hyperlink"/>
              </w:rPr>
              <w:t>Interpretation</w:t>
            </w:r>
            <w:r w:rsidR="003E0C4A">
              <w:rPr>
                <w:webHidden/>
              </w:rPr>
              <w:tab/>
            </w:r>
            <w:r w:rsidR="003E0C4A">
              <w:rPr>
                <w:webHidden/>
              </w:rPr>
              <w:fldChar w:fldCharType="begin"/>
            </w:r>
            <w:r w:rsidR="003E0C4A">
              <w:rPr>
                <w:webHidden/>
              </w:rPr>
              <w:instrText xml:space="preserve"> PAGEREF _Toc64116412 \h </w:instrText>
            </w:r>
            <w:r w:rsidR="003E0C4A">
              <w:rPr>
                <w:webHidden/>
              </w:rPr>
            </w:r>
            <w:r w:rsidR="003E0C4A">
              <w:rPr>
                <w:webHidden/>
              </w:rPr>
              <w:fldChar w:fldCharType="separate"/>
            </w:r>
            <w:r w:rsidR="003E0C4A">
              <w:rPr>
                <w:webHidden/>
              </w:rPr>
              <w:t>4</w:t>
            </w:r>
            <w:r w:rsidR="003E0C4A">
              <w:rPr>
                <w:webHidden/>
              </w:rPr>
              <w:fldChar w:fldCharType="end"/>
            </w:r>
          </w:hyperlink>
        </w:p>
        <w:p w14:paraId="3B942269" w14:textId="4EA928DC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3" w:history="1">
            <w:r w:rsidRPr="00D6723C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Name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F8F1A2" w14:textId="7BE1CFA4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4" w:history="1">
            <w:r w:rsidRPr="00D6723C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Objects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55AA560" w14:textId="118C938A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5" w:history="1">
            <w:r w:rsidRPr="00D6723C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Powers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871F53" w14:textId="12CC3731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6" w:history="1">
            <w:r w:rsidRPr="00D6723C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Classes of members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C9AFFB" w14:textId="4651FCA9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7" w:history="1">
            <w:r w:rsidRPr="00D6723C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New 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F7121B3" w14:textId="398C0255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8" w:history="1">
            <w:r w:rsidRPr="00D6723C">
              <w:rPr>
                <w:rStyle w:val="Hyperlink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Membership fees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26B0FB" w14:textId="11E278D5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19" w:history="1">
            <w:r w:rsidRPr="00D6723C">
              <w:rPr>
                <w:rStyle w:val="Hyperlink"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Resignation from Club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1608F09" w14:textId="24089DF0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0" w:history="1">
            <w:r w:rsidRPr="00D6723C">
              <w:rPr>
                <w:rStyle w:val="Hyperlink"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Termination of 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05C1DDF" w14:textId="36FE32CE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1" w:history="1">
            <w:r w:rsidRPr="00D6723C">
              <w:rPr>
                <w:rStyle w:val="Hyperlink"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Appeal against rejection or termination of 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8F2A011" w14:textId="1EDCD34F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2" w:history="1">
            <w:r w:rsidRPr="00D6723C">
              <w:rPr>
                <w:rStyle w:val="Hyperlink"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Review of rejection or termination of 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EF3A4E3" w14:textId="143412CA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3" w:history="1">
            <w:r w:rsidRPr="00D6723C">
              <w:rPr>
                <w:rStyle w:val="Hyperlink"/>
              </w:rPr>
              <w:t>12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Register of members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409723B" w14:textId="53073BDC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4" w:history="1">
            <w:r w:rsidRPr="00D6723C">
              <w:rPr>
                <w:rStyle w:val="Hyperlink"/>
              </w:rPr>
              <w:t>13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Prohibition on use of information on register of members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9700C24" w14:textId="10F0A422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5" w:history="1">
            <w:r w:rsidRPr="00D6723C">
              <w:rPr>
                <w:rStyle w:val="Hyperlink"/>
              </w:rPr>
              <w:t>14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Appointment or election of Secretary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A8E7839" w14:textId="7B1755A4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6" w:history="1">
            <w:r w:rsidRPr="00D6723C">
              <w:rPr>
                <w:rStyle w:val="Hyperlink"/>
              </w:rPr>
              <w:t>15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Removal of Secretary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6A716EC" w14:textId="41C9B489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7" w:history="1">
            <w:r w:rsidRPr="00D6723C">
              <w:rPr>
                <w:rStyle w:val="Hyperlink"/>
              </w:rPr>
              <w:t>16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Functions of Secretary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272B16" w14:textId="5A1D434F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8" w:history="1">
            <w:r w:rsidRPr="00D6723C">
              <w:rPr>
                <w:rStyle w:val="Hyperlink"/>
              </w:rPr>
              <w:t>17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Membership of Club Executive and Management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0ACAC2E" w14:textId="1D5DD546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29" w:history="1">
            <w:r w:rsidRPr="00D6723C">
              <w:rPr>
                <w:rStyle w:val="Hyperlink"/>
              </w:rPr>
              <w:t>18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Electing the Management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B563B99" w14:textId="7904ADA9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0" w:history="1">
            <w:r w:rsidRPr="00D6723C">
              <w:rPr>
                <w:rStyle w:val="Hyperlink"/>
              </w:rPr>
              <w:t>19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Resignation, removal or vacation of office of Management Committee member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6394316" w14:textId="56C6A576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1" w:history="1">
            <w:r w:rsidRPr="00D6723C">
              <w:rPr>
                <w:rStyle w:val="Hyperlink"/>
              </w:rPr>
              <w:t>20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Vacancies on Management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DCF690D" w14:textId="580651D9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2" w:history="1">
            <w:r w:rsidRPr="00D6723C">
              <w:rPr>
                <w:rStyle w:val="Hyperlink"/>
              </w:rPr>
              <w:t>21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Functions of Management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8FDEB32" w14:textId="2CFE3390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3" w:history="1">
            <w:r w:rsidRPr="00D6723C">
              <w:rPr>
                <w:rStyle w:val="Hyperlink"/>
              </w:rPr>
              <w:t>22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Meetings of Management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0349DFB" w14:textId="06D89278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4" w:history="1">
            <w:r w:rsidRPr="00D6723C">
              <w:rPr>
                <w:rStyle w:val="Hyperlink"/>
              </w:rPr>
              <w:t>23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Quorum for, and adjournment of, Management Committee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D9D5E3B" w14:textId="04EC29C4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5" w:history="1">
            <w:r w:rsidRPr="00D6723C">
              <w:rPr>
                <w:rStyle w:val="Hyperlink"/>
              </w:rPr>
              <w:t>24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Special meeting of Management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934D22E" w14:textId="6B503BED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6" w:history="1">
            <w:r w:rsidRPr="00D6723C">
              <w:rPr>
                <w:rStyle w:val="Hyperlink"/>
              </w:rPr>
              <w:t>25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Minutes of Management Committee meetings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A6FF2E5" w14:textId="6EC5DDDF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7" w:history="1">
            <w:r w:rsidRPr="00D6723C">
              <w:rPr>
                <w:rStyle w:val="Hyperlink"/>
              </w:rPr>
              <w:t>26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Appointment and role of subcommittees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3C62045" w14:textId="6313F402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8" w:history="1">
            <w:r w:rsidRPr="00D6723C">
              <w:rPr>
                <w:rStyle w:val="Hyperlink"/>
              </w:rPr>
              <w:t>27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Acts not affected by defects or disqualifications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2D0D22E" w14:textId="0F85EA43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39" w:history="1">
            <w:r w:rsidRPr="00D6723C">
              <w:rPr>
                <w:rStyle w:val="Hyperlink"/>
              </w:rPr>
              <w:t>28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Resolutions of Management Committee without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01C03C1" w14:textId="717E3D32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0" w:history="1">
            <w:r w:rsidRPr="00D6723C">
              <w:rPr>
                <w:rStyle w:val="Hyperlink"/>
              </w:rPr>
              <w:t>29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Annual General Meetings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DC8E32C" w14:textId="195CA5BC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1" w:history="1">
            <w:r w:rsidRPr="00D6723C">
              <w:rPr>
                <w:rStyle w:val="Hyperlink"/>
              </w:rPr>
              <w:t>30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Business to be conducted at AGM for level 3 and level 2 incorporated clubs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EBFE395" w14:textId="1646E882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2" w:history="1">
            <w:r w:rsidRPr="00D6723C">
              <w:rPr>
                <w:rStyle w:val="Hyperlink"/>
              </w:rPr>
              <w:t>31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Additional business to be conducted at AGM for level 2 incorporated clubs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28A8160" w14:textId="43F46CF1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3" w:history="1">
            <w:r w:rsidRPr="00D6723C">
              <w:rPr>
                <w:rStyle w:val="Hyperlink"/>
              </w:rPr>
              <w:t>32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Notice of general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6922D32" w14:textId="04A2394F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4" w:history="1">
            <w:r w:rsidRPr="00D6723C">
              <w:rPr>
                <w:rStyle w:val="Hyperlink"/>
              </w:rPr>
              <w:t>33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Quorum for, and adjournment of, general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0DCB19A" w14:textId="4C7BE881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5" w:history="1">
            <w:r w:rsidRPr="00D6723C">
              <w:rPr>
                <w:rStyle w:val="Hyperlink"/>
              </w:rPr>
              <w:t>34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Procedure at general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D964400" w14:textId="4EAB7F02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6" w:history="1">
            <w:r w:rsidRPr="00D6723C">
              <w:rPr>
                <w:rStyle w:val="Hyperlink"/>
              </w:rPr>
              <w:t>35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Voting at general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8BB92EF" w14:textId="547DB908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7" w:history="1">
            <w:r w:rsidRPr="00D6723C">
              <w:rPr>
                <w:rStyle w:val="Hyperlink"/>
              </w:rPr>
              <w:t>36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Special general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F00B9FB" w14:textId="01E78014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8" w:history="1">
            <w:r w:rsidRPr="00D6723C">
              <w:rPr>
                <w:rStyle w:val="Hyperlink"/>
              </w:rPr>
              <w:t>37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Proxies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9EBC63F" w14:textId="6E4DED6C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49" w:history="1">
            <w:r w:rsidRPr="00D6723C">
              <w:rPr>
                <w:rStyle w:val="Hyperlink"/>
              </w:rPr>
              <w:t>38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Minutes of general meetings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52146AA" w14:textId="7515CE19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0" w:history="1">
            <w:r w:rsidRPr="00D6723C">
              <w:rPr>
                <w:rStyle w:val="Hyperlink"/>
              </w:rPr>
              <w:t>39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By-laws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8A0B130" w14:textId="2D284473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1" w:history="1">
            <w:r w:rsidRPr="00D6723C">
              <w:rPr>
                <w:rStyle w:val="Hyperlink"/>
              </w:rPr>
              <w:t>40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Amendment of the constitution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7BA5894" w14:textId="2724C6A4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2" w:history="1">
            <w:r w:rsidRPr="00D6723C">
              <w:rPr>
                <w:rStyle w:val="Hyperlink"/>
              </w:rPr>
              <w:t>41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Common seal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2E4ECF4" w14:textId="248824F6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3" w:history="1">
            <w:r w:rsidRPr="00D6723C">
              <w:rPr>
                <w:rStyle w:val="Hyperlink"/>
              </w:rPr>
              <w:t>42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Funds and accounts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362EF2F" w14:textId="5BBD75CA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4" w:history="1">
            <w:r w:rsidRPr="00D6723C">
              <w:rPr>
                <w:rStyle w:val="Hyperlink"/>
              </w:rPr>
              <w:t>43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General financial matters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57EADCD" w14:textId="5DA4D820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5" w:history="1">
            <w:r w:rsidRPr="00D6723C">
              <w:rPr>
                <w:rStyle w:val="Hyperlink"/>
              </w:rPr>
              <w:t>44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Documents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7DE6625" w14:textId="34A85FFC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6" w:history="1">
            <w:r w:rsidRPr="00D6723C">
              <w:rPr>
                <w:rStyle w:val="Hyperlink"/>
              </w:rPr>
              <w:t>45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Financial year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A0156A8" w14:textId="574CD913" w:rsidR="003E0C4A" w:rsidRDefault="003E0C4A">
          <w:pPr>
            <w:pStyle w:val="TOC1"/>
            <w:rPr>
              <w:rFonts w:asciiTheme="minorHAnsi" w:eastAsiaTheme="minorEastAsia" w:hAnsiTheme="minorHAnsi" w:cstheme="minorBidi"/>
              <w:b w:val="0"/>
              <w:szCs w:val="22"/>
              <w:lang w:eastAsia="en-AU"/>
            </w:rPr>
          </w:pPr>
          <w:hyperlink w:anchor="_Toc64116457" w:history="1">
            <w:r w:rsidRPr="00D6723C">
              <w:rPr>
                <w:rStyle w:val="Hyperlink"/>
              </w:rPr>
              <w:t>46</w:t>
            </w:r>
            <w:r>
              <w:rPr>
                <w:rFonts w:asciiTheme="minorHAnsi" w:eastAsiaTheme="minorEastAsia" w:hAnsiTheme="minorHAnsi" w:cstheme="minorBidi"/>
                <w:b w:val="0"/>
                <w:szCs w:val="22"/>
                <w:lang w:eastAsia="en-AU"/>
              </w:rPr>
              <w:tab/>
            </w:r>
            <w:r w:rsidRPr="00D6723C">
              <w:rPr>
                <w:rStyle w:val="Hyperlink"/>
              </w:rPr>
              <w:t>Distribution of surplus assets to another entity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_Toc64116457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D05AE7C" w14:textId="2066543C" w:rsidR="00C14563" w:rsidRDefault="00FA2A5B">
          <w:pPr>
            <w:spacing w:line="276" w:lineRule="auto"/>
            <w:jc w:val="both"/>
            <w:rPr>
              <w:rFonts w:ascii="Arial" w:hAnsi="Arial" w:cs="Arial"/>
              <w:sz w:val="20"/>
              <w:szCs w:val="20"/>
              <w:lang w:eastAsia="en-AU"/>
            </w:rPr>
          </w:pPr>
          <w:r>
            <w:rPr>
              <w:rFonts w:cs="Arial"/>
              <w:bCs/>
              <w:noProof/>
              <w:sz w:val="20"/>
              <w:szCs w:val="20"/>
              <w:lang w:eastAsia="en-AU"/>
            </w:rPr>
            <w:fldChar w:fldCharType="end"/>
          </w:r>
        </w:p>
      </w:sdtContent>
    </w:sdt>
    <w:bookmarkEnd w:id="0" w:displacedByCustomXml="prev"/>
    <w:p w14:paraId="0D05AE7D" w14:textId="77777777" w:rsidR="00C14563" w:rsidRDefault="00FA2A5B">
      <w:pPr>
        <w:spacing w:line="276" w:lineRule="auto"/>
        <w:jc w:val="both"/>
        <w:rPr>
          <w:rFonts w:ascii="Arial" w:hAnsi="Arial" w:cs="Arial"/>
          <w:szCs w:val="22"/>
          <w:lang w:eastAsia="en-AU"/>
        </w:rPr>
      </w:pPr>
      <w:r>
        <w:rPr>
          <w:rFonts w:ascii="Arial" w:hAnsi="Arial" w:cs="Arial"/>
          <w:szCs w:val="22"/>
          <w:lang w:eastAsia="en-AU"/>
        </w:rPr>
        <w:br w:type="page"/>
      </w:r>
    </w:p>
    <w:p w14:paraId="0D05AE7E" w14:textId="77777777" w:rsidR="00C14563" w:rsidRDefault="00FA2A5B">
      <w:pPr>
        <w:pStyle w:val="Heading1"/>
      </w:pPr>
      <w:bookmarkStart w:id="1" w:name="_Ref351531805"/>
      <w:bookmarkStart w:id="2" w:name="_Ref351531808"/>
      <w:bookmarkStart w:id="3" w:name="_Toc64116412"/>
      <w:r>
        <w:lastRenderedPageBreak/>
        <w:t>Interpretation</w:t>
      </w:r>
      <w:bookmarkEnd w:id="3"/>
    </w:p>
    <w:p w14:paraId="0D05AE7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In th</w:t>
      </w:r>
      <w:r w:rsidR="0001647F">
        <w:rPr>
          <w:rFonts w:ascii="Times-Roman" w:hAnsi="Times-Roman" w:cs="Times-Roman"/>
        </w:rPr>
        <w:t>i</w:t>
      </w:r>
      <w:r>
        <w:rPr>
          <w:rFonts w:ascii="Times-Roman" w:hAnsi="Times-Roman" w:cs="Times-Roman"/>
        </w:rPr>
        <w:t>s</w:t>
      </w:r>
      <w:r w:rsidR="0001647F">
        <w:rPr>
          <w:rFonts w:ascii="Times-Roman" w:hAnsi="Times-Roman" w:cs="Times-Roman"/>
        </w:rPr>
        <w:t xml:space="preserve"> Constitution</w:t>
      </w:r>
      <w:r>
        <w:rPr>
          <w:rFonts w:ascii="Times-Roman" w:hAnsi="Times-Roman" w:cs="Times-Roman"/>
        </w:rPr>
        <w:t>—</w:t>
      </w:r>
    </w:p>
    <w:p w14:paraId="0D05AE80" w14:textId="77777777" w:rsidR="00C14563" w:rsidRDefault="00FA2A5B">
      <w:p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 xml:space="preserve">Act </w:t>
      </w:r>
      <w:r>
        <w:rPr>
          <w:rFonts w:ascii="Times-Roman" w:hAnsi="Times-Roman" w:cs="Times-Roman"/>
        </w:rPr>
        <w:t xml:space="preserve">means the </w:t>
      </w:r>
      <w:r w:rsidR="00D357CD" w:rsidRPr="00D357CD">
        <w:rPr>
          <w:rFonts w:ascii="Times-Roman" w:hAnsi="Times-Roman" w:cs="Times-Roman"/>
          <w:i/>
        </w:rPr>
        <w:t>Associations</w:t>
      </w:r>
      <w:r w:rsidRPr="00D357CD">
        <w:rPr>
          <w:rFonts w:ascii="Times-Italic" w:hAnsi="Times-Italic" w:cs="Times-Italic"/>
          <w:i/>
          <w:iCs/>
        </w:rPr>
        <w:t xml:space="preserve"> </w:t>
      </w:r>
      <w:r>
        <w:rPr>
          <w:rFonts w:ascii="Times-Italic" w:hAnsi="Times-Italic" w:cs="Times-Italic"/>
          <w:i/>
          <w:iCs/>
        </w:rPr>
        <w:t>Incorporation Act 1981.</w:t>
      </w:r>
    </w:p>
    <w:p w14:paraId="0D05AE81" w14:textId="77777777" w:rsidR="00204975" w:rsidRPr="00204975" w:rsidRDefault="00204975">
      <w:pPr>
        <w:autoSpaceDE w:val="0"/>
        <w:autoSpaceDN w:val="0"/>
        <w:adjustRightInd w:val="0"/>
        <w:jc w:val="both"/>
        <w:rPr>
          <w:rFonts w:ascii="Times-Italic" w:hAnsi="Times-Italic" w:cs="Times-Italic"/>
          <w:iCs/>
        </w:rPr>
      </w:pPr>
      <w:r w:rsidRPr="00204975">
        <w:rPr>
          <w:rFonts w:ascii="Times-Italic" w:hAnsi="Times-Italic" w:cs="Times-Italic"/>
          <w:b/>
          <w:i/>
          <w:iCs/>
        </w:rPr>
        <w:t>AGM</w:t>
      </w:r>
      <w:r w:rsidRPr="00204975">
        <w:rPr>
          <w:rFonts w:ascii="Times-Italic" w:hAnsi="Times-Italic" w:cs="Times-Italic"/>
          <w:iCs/>
        </w:rPr>
        <w:t xml:space="preserve"> means </w:t>
      </w:r>
      <w:r w:rsidR="0087272F">
        <w:rPr>
          <w:rFonts w:ascii="Times-Italic" w:hAnsi="Times-Italic" w:cs="Times-Italic"/>
          <w:iCs/>
        </w:rPr>
        <w:t xml:space="preserve">the </w:t>
      </w:r>
      <w:r w:rsidR="007F255C">
        <w:rPr>
          <w:rFonts w:ascii="Times-Italic" w:hAnsi="Times-Italic" w:cs="Times-Italic"/>
          <w:iCs/>
        </w:rPr>
        <w:t>A</w:t>
      </w:r>
      <w:r w:rsidR="008919E0">
        <w:rPr>
          <w:rFonts w:ascii="Times-Italic" w:hAnsi="Times-Italic" w:cs="Times-Italic"/>
          <w:iCs/>
        </w:rPr>
        <w:t xml:space="preserve">nnual </w:t>
      </w:r>
      <w:r w:rsidR="007F255C">
        <w:rPr>
          <w:rFonts w:ascii="Times-Italic" w:hAnsi="Times-Italic" w:cs="Times-Italic"/>
          <w:iCs/>
        </w:rPr>
        <w:t>G</w:t>
      </w:r>
      <w:r w:rsidR="008919E0">
        <w:rPr>
          <w:rFonts w:ascii="Times-Italic" w:hAnsi="Times-Italic" w:cs="Times-Italic"/>
          <w:iCs/>
        </w:rPr>
        <w:t xml:space="preserve">eneral </w:t>
      </w:r>
      <w:r w:rsidR="007F255C">
        <w:rPr>
          <w:rFonts w:ascii="Times-Italic" w:hAnsi="Times-Italic" w:cs="Times-Italic"/>
          <w:iCs/>
        </w:rPr>
        <w:t>M</w:t>
      </w:r>
      <w:r w:rsidR="008919E0">
        <w:rPr>
          <w:rFonts w:ascii="Times-Italic" w:hAnsi="Times-Italic" w:cs="Times-Italic"/>
          <w:iCs/>
        </w:rPr>
        <w:t>eeting of the C</w:t>
      </w:r>
      <w:r w:rsidRPr="00204975">
        <w:rPr>
          <w:rFonts w:ascii="Times-Italic" w:hAnsi="Times-Italic" w:cs="Times-Italic"/>
          <w:iCs/>
        </w:rPr>
        <w:t>lub</w:t>
      </w:r>
    </w:p>
    <w:p w14:paraId="0D05AE82" w14:textId="77777777" w:rsidR="00D13C94" w:rsidRDefault="005B4B7F" w:rsidP="00D13C94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BoldItalic" w:hAnsi="Times-BoldItalic" w:cs="Times-BoldItalic"/>
          <w:b/>
          <w:bCs/>
          <w:i/>
          <w:iCs/>
        </w:rPr>
        <w:t>C</w:t>
      </w:r>
      <w:r w:rsidR="00D13C94">
        <w:rPr>
          <w:rFonts w:ascii="Times-BoldItalic" w:hAnsi="Times-BoldItalic" w:cs="Times-BoldItalic"/>
          <w:b/>
          <w:bCs/>
          <w:i/>
          <w:iCs/>
        </w:rPr>
        <w:t xml:space="preserve">entre </w:t>
      </w:r>
      <w:r w:rsidR="00D13C94">
        <w:rPr>
          <w:rFonts w:ascii="Times-Roman" w:hAnsi="Times-Roman" w:cs="Times-Roman"/>
        </w:rPr>
        <w:t>means the Stafford Squash Centre</w:t>
      </w:r>
    </w:p>
    <w:p w14:paraId="0D05AE83" w14:textId="77777777" w:rsidR="007F255C" w:rsidRDefault="007F255C" w:rsidP="007F255C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BoldItalic" w:hAnsi="Times-BoldItalic" w:cs="Times-BoldItalic"/>
          <w:b/>
          <w:bCs/>
          <w:i/>
          <w:iCs/>
        </w:rPr>
        <w:t xml:space="preserve">Club </w:t>
      </w:r>
      <w:r>
        <w:rPr>
          <w:rFonts w:ascii="Times-Roman" w:hAnsi="Times-Roman" w:cs="Times-Roman"/>
        </w:rPr>
        <w:t>means the Stafford Squash Club Incorporated (referred to as the “association” in the Act)</w:t>
      </w:r>
    </w:p>
    <w:p w14:paraId="0D05AE84" w14:textId="77777777" w:rsidR="00161128" w:rsidRDefault="005B4B7F" w:rsidP="0016112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b/>
          <w:i/>
        </w:rPr>
        <w:t>Club E</w:t>
      </w:r>
      <w:r w:rsidR="00161128" w:rsidRPr="00F77ED7">
        <w:rPr>
          <w:rFonts w:ascii="Times-Roman" w:hAnsi="Times-Roman" w:cs="Times-Roman"/>
          <w:b/>
          <w:i/>
        </w:rPr>
        <w:t>xecutive</w:t>
      </w:r>
      <w:r w:rsidR="001863B0">
        <w:rPr>
          <w:rFonts w:ascii="Times-Roman" w:hAnsi="Times-Roman" w:cs="Times-Roman"/>
        </w:rPr>
        <w:t xml:space="preserve"> means the President</w:t>
      </w:r>
      <w:r w:rsidR="00161128"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Vice</w:t>
      </w:r>
      <w:r w:rsidR="00161128">
        <w:rPr>
          <w:rFonts w:ascii="Times-Roman" w:hAnsi="Times-Roman" w:cs="Times-Roman"/>
        </w:rPr>
        <w:t xml:space="preserve"> </w:t>
      </w:r>
      <w:r w:rsidR="001863B0">
        <w:rPr>
          <w:rFonts w:ascii="Times-Roman" w:hAnsi="Times-Roman" w:cs="Times-Roman"/>
        </w:rPr>
        <w:t>President</w:t>
      </w:r>
      <w:r w:rsidR="00161128">
        <w:rPr>
          <w:rFonts w:ascii="Times-Roman" w:hAnsi="Times-Roman" w:cs="Times-Roman"/>
        </w:rPr>
        <w:t xml:space="preserve">, immediate past </w:t>
      </w:r>
      <w:r w:rsidR="001863B0">
        <w:rPr>
          <w:rFonts w:ascii="Times-Roman" w:hAnsi="Times-Roman" w:cs="Times-Roman"/>
        </w:rPr>
        <w:t>President</w:t>
      </w:r>
      <w:r w:rsidR="00161128"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Treasurer</w:t>
      </w:r>
      <w:r w:rsidR="00161128"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Club Captain</w:t>
      </w:r>
      <w:r w:rsidR="00161128">
        <w:rPr>
          <w:rFonts w:ascii="Times-Roman" w:hAnsi="Times-Roman" w:cs="Times-Roman"/>
        </w:rPr>
        <w:t xml:space="preserve"> and </w:t>
      </w:r>
      <w:r w:rsidR="001863B0">
        <w:rPr>
          <w:rFonts w:ascii="Times-Roman" w:hAnsi="Times-Roman" w:cs="Times-Roman"/>
        </w:rPr>
        <w:t>Secretary</w:t>
      </w:r>
    </w:p>
    <w:p w14:paraId="0D05AE85" w14:textId="77777777" w:rsidR="007F255C" w:rsidRDefault="007F255C" w:rsidP="0016112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7F255C">
        <w:rPr>
          <w:rFonts w:ascii="Times-Roman" w:hAnsi="Times-Roman" w:cs="Times-Roman"/>
          <w:b/>
          <w:i/>
        </w:rPr>
        <w:t>Constitution</w:t>
      </w:r>
      <w:r>
        <w:rPr>
          <w:rFonts w:ascii="Times-Roman" w:hAnsi="Times-Roman" w:cs="Times-Roman"/>
        </w:rPr>
        <w:t xml:space="preserve"> means the rules of the association (</w:t>
      </w:r>
      <w:r w:rsidRPr="007F255C">
        <w:rPr>
          <w:rFonts w:ascii="Times-Roman" w:hAnsi="Times-Roman" w:cs="Times-Roman"/>
          <w:b/>
          <w:i/>
        </w:rPr>
        <w:t>Club</w:t>
      </w:r>
      <w:r>
        <w:rPr>
          <w:rFonts w:ascii="Times-Roman" w:hAnsi="Times-Roman" w:cs="Times-Roman"/>
          <w:b/>
          <w:i/>
        </w:rPr>
        <w:t>)</w:t>
      </w:r>
      <w:r>
        <w:rPr>
          <w:rFonts w:ascii="Times-Roman" w:hAnsi="Times-Roman" w:cs="Times-Roman"/>
        </w:rPr>
        <w:t xml:space="preserve"> as defined in the </w:t>
      </w:r>
      <w:proofErr w:type="gramStart"/>
      <w:r>
        <w:rPr>
          <w:rFonts w:ascii="Times-Roman" w:hAnsi="Times-Roman" w:cs="Times-Roman"/>
        </w:rPr>
        <w:t>Act</w:t>
      </w:r>
      <w:proofErr w:type="gramEnd"/>
    </w:p>
    <w:p w14:paraId="0D05AE86" w14:textId="77777777" w:rsidR="003222CB" w:rsidRDefault="001863B0" w:rsidP="00D13C94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b/>
          <w:i/>
        </w:rPr>
        <w:t>Management</w:t>
      </w:r>
      <w:r w:rsidR="005B4B7F">
        <w:rPr>
          <w:rFonts w:ascii="Times-Roman" w:hAnsi="Times-Roman" w:cs="Times-Roman"/>
          <w:b/>
          <w:i/>
        </w:rPr>
        <w:t xml:space="preserve"> C</w:t>
      </w:r>
      <w:r w:rsidR="003222CB" w:rsidRPr="003222CB">
        <w:rPr>
          <w:rFonts w:ascii="Times-Roman" w:hAnsi="Times-Roman" w:cs="Times-Roman"/>
          <w:b/>
          <w:i/>
        </w:rPr>
        <w:t>ommittee</w:t>
      </w:r>
      <w:r w:rsidR="003222CB">
        <w:rPr>
          <w:rFonts w:ascii="Times-Roman" w:hAnsi="Times-Roman" w:cs="Times-Roman"/>
        </w:rPr>
        <w:t xml:space="preserve"> means </w:t>
      </w:r>
      <w:r w:rsidR="00161128">
        <w:rPr>
          <w:rFonts w:ascii="Times-Roman" w:hAnsi="Times-Roman" w:cs="Times-Roman"/>
        </w:rPr>
        <w:t xml:space="preserve">the </w:t>
      </w:r>
      <w:r w:rsidR="008919E0" w:rsidRPr="007F255C">
        <w:rPr>
          <w:rFonts w:ascii="Times-Roman" w:hAnsi="Times-Roman" w:cs="Times-Roman"/>
          <w:b/>
          <w:i/>
        </w:rPr>
        <w:t>Club</w:t>
      </w:r>
      <w:r w:rsidR="00161128" w:rsidRPr="007F255C">
        <w:rPr>
          <w:rFonts w:ascii="Times-Roman" w:hAnsi="Times-Roman" w:cs="Times-Roman"/>
          <w:b/>
          <w:i/>
        </w:rPr>
        <w:t xml:space="preserve"> </w:t>
      </w:r>
      <w:r w:rsidRPr="007F255C">
        <w:rPr>
          <w:rFonts w:ascii="Times-Roman" w:hAnsi="Times-Roman" w:cs="Times-Roman"/>
          <w:b/>
          <w:i/>
        </w:rPr>
        <w:t>Executive</w:t>
      </w:r>
      <w:r w:rsidR="00161128">
        <w:rPr>
          <w:rFonts w:ascii="Times-Roman" w:hAnsi="Times-Roman" w:cs="Times-Roman"/>
        </w:rPr>
        <w:t xml:space="preserve"> and the </w:t>
      </w:r>
      <w:r w:rsidR="0001647F">
        <w:rPr>
          <w:rFonts w:ascii="Times-Roman" w:hAnsi="Times-Roman" w:cs="Times-Roman"/>
        </w:rPr>
        <w:t>other elected</w:t>
      </w:r>
      <w:r w:rsidR="00204975">
        <w:rPr>
          <w:rFonts w:ascii="Times-Roman" w:hAnsi="Times-Roman" w:cs="Times-Roman"/>
        </w:rPr>
        <w:t xml:space="preserve"> </w:t>
      </w:r>
      <w:r w:rsidR="00697844">
        <w:rPr>
          <w:rFonts w:ascii="Times-Roman" w:hAnsi="Times-Roman" w:cs="Times-Roman"/>
        </w:rPr>
        <w:t xml:space="preserve">committee </w:t>
      </w:r>
      <w:proofErr w:type="gramStart"/>
      <w:r w:rsidR="00697844">
        <w:rPr>
          <w:rFonts w:ascii="Times-Roman" w:hAnsi="Times-Roman" w:cs="Times-Roman"/>
        </w:rPr>
        <w:t>members</w:t>
      </w:r>
      <w:proofErr w:type="gramEnd"/>
    </w:p>
    <w:p w14:paraId="0D05AE87" w14:textId="77777777" w:rsidR="00161128" w:rsidRDefault="00161128" w:rsidP="0016112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BoldItalic" w:hAnsi="Times-BoldItalic" w:cs="Times-BoldItalic"/>
          <w:b/>
          <w:bCs/>
          <w:i/>
          <w:iCs/>
        </w:rPr>
        <w:t>present</w:t>
      </w:r>
      <w:r>
        <w:rPr>
          <w:rFonts w:ascii="Times-Roman" w:hAnsi="Times-Roman" w:cs="Times-Roman"/>
        </w:rPr>
        <w:t>—</w:t>
      </w:r>
    </w:p>
    <w:p w14:paraId="0D05AE88" w14:textId="77777777" w:rsidR="00161128" w:rsidRDefault="00161128" w:rsidP="00161128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meeting, see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2</w:t>
      </w:r>
      <w:r w:rsidR="00F549A9">
        <w:rPr>
          <w:rFonts w:ascii="Times-Roman" w:hAnsi="Times-Roman" w:cs="Times-Roman"/>
        </w:rPr>
        <w:t>2</w:t>
      </w:r>
      <w:r>
        <w:rPr>
          <w:rFonts w:ascii="Times-Roman" w:hAnsi="Times-Roman" w:cs="Times-Roman"/>
        </w:rPr>
        <w:t>(6); or</w:t>
      </w:r>
    </w:p>
    <w:p w14:paraId="0D05AE89" w14:textId="77777777" w:rsidR="00161128" w:rsidRDefault="00161128" w:rsidP="00161128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at a general meeting, see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3</w:t>
      </w:r>
      <w:r w:rsidR="00F549A9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(2).</w:t>
      </w:r>
    </w:p>
    <w:p w14:paraId="0D05AE8A" w14:textId="77777777" w:rsidR="00245DE8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word or expression that is not defined in th</w:t>
      </w:r>
      <w:r w:rsidR="0001647F">
        <w:rPr>
          <w:rFonts w:ascii="Times-Roman" w:hAnsi="Times-Roman" w:cs="Times-Roman"/>
        </w:rPr>
        <w:t>is</w:t>
      </w:r>
      <w:r>
        <w:rPr>
          <w:rFonts w:ascii="Times-Roman" w:hAnsi="Times-Roman" w:cs="Times-Roman"/>
        </w:rPr>
        <w:t xml:space="preserve"> </w:t>
      </w:r>
      <w:r w:rsidR="0001647F">
        <w:rPr>
          <w:rFonts w:ascii="Times-Roman" w:hAnsi="Times-Roman" w:cs="Times-Roman"/>
        </w:rPr>
        <w:t>Constitution</w:t>
      </w:r>
      <w:r>
        <w:rPr>
          <w:rFonts w:ascii="Times-Roman" w:hAnsi="Times-Roman" w:cs="Times-Roman"/>
        </w:rPr>
        <w:t>, but is defined in the Act has, if the context permits, the meaning given by the Act.</w:t>
      </w:r>
    </w:p>
    <w:p w14:paraId="0D05AE8B" w14:textId="77777777" w:rsidR="004D30B0" w:rsidRDefault="004D30B0" w:rsidP="00AC6817">
      <w:pPr>
        <w:autoSpaceDE w:val="0"/>
        <w:autoSpaceDN w:val="0"/>
        <w:adjustRightInd w:val="0"/>
        <w:spacing w:after="0" w:line="240" w:lineRule="atLeast"/>
        <w:jc w:val="both"/>
        <w:rPr>
          <w:rFonts w:ascii="Times-Roman" w:hAnsi="Times-Roman" w:cs="Times-Roman"/>
        </w:rPr>
      </w:pPr>
    </w:p>
    <w:p w14:paraId="0D05AE8C" w14:textId="77777777" w:rsidR="00C14563" w:rsidRDefault="00FA2A5B" w:rsidP="00AC6817">
      <w:pPr>
        <w:pStyle w:val="Heading1"/>
        <w:spacing w:before="160"/>
      </w:pPr>
      <w:bookmarkStart w:id="4" w:name="_Toc64116413"/>
      <w:r>
        <w:t>Name</w:t>
      </w:r>
      <w:bookmarkEnd w:id="4"/>
    </w:p>
    <w:p w14:paraId="0D05AE8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name of the incorporated </w:t>
      </w:r>
      <w:r w:rsidR="00F80219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</w:t>
      </w:r>
      <w:r w:rsidR="006E2427">
        <w:rPr>
          <w:rFonts w:ascii="Times-Roman" w:hAnsi="Times-Roman" w:cs="Times-Roman"/>
        </w:rPr>
        <w:t xml:space="preserve">(association) </w:t>
      </w:r>
      <w:r>
        <w:rPr>
          <w:rFonts w:ascii="Times-Roman" w:hAnsi="Times-Roman" w:cs="Times-Roman"/>
        </w:rPr>
        <w:t xml:space="preserve">is </w:t>
      </w:r>
      <w:r w:rsidR="006E2427">
        <w:rPr>
          <w:rFonts w:ascii="Times-Roman" w:hAnsi="Times-Roman" w:cs="Times-Roman"/>
        </w:rPr>
        <w:t xml:space="preserve">the </w:t>
      </w:r>
      <w:r>
        <w:rPr>
          <w:rFonts w:ascii="Times-Roman" w:hAnsi="Times-Roman" w:cs="Times-Roman"/>
        </w:rPr>
        <w:t>Stafford Squash Club Incorporated (</w:t>
      </w:r>
      <w:r w:rsidR="005B4B7F">
        <w:rPr>
          <w:rFonts w:ascii="Times-Roman" w:hAnsi="Times-Roman" w:cs="Times-Roman"/>
        </w:rPr>
        <w:t>C</w:t>
      </w:r>
      <w:r w:rsidR="00245DE8">
        <w:rPr>
          <w:rFonts w:ascii="Times-BoldItalic" w:hAnsi="Times-BoldItalic" w:cs="Times-BoldItalic"/>
          <w:b/>
          <w:bCs/>
          <w:i/>
          <w:iCs/>
        </w:rPr>
        <w:t>lub</w:t>
      </w:r>
      <w:r>
        <w:rPr>
          <w:rFonts w:ascii="Times-Roman" w:hAnsi="Times-Roman" w:cs="Times-Roman"/>
        </w:rPr>
        <w:t>).</w:t>
      </w:r>
    </w:p>
    <w:p w14:paraId="0D05AE8E" w14:textId="77777777" w:rsidR="004D30B0" w:rsidRDefault="004D30B0" w:rsidP="00AC6817">
      <w:pPr>
        <w:autoSpaceDE w:val="0"/>
        <w:autoSpaceDN w:val="0"/>
        <w:adjustRightInd w:val="0"/>
        <w:spacing w:after="0" w:line="240" w:lineRule="atLeast"/>
        <w:jc w:val="both"/>
        <w:rPr>
          <w:rFonts w:ascii="Times-Roman" w:hAnsi="Times-Roman" w:cs="Times-Roman"/>
        </w:rPr>
      </w:pPr>
    </w:p>
    <w:p w14:paraId="0D05AE8F" w14:textId="77777777" w:rsidR="00C14563" w:rsidRDefault="00FA2A5B" w:rsidP="00AC6817">
      <w:pPr>
        <w:pStyle w:val="Heading1"/>
        <w:spacing w:before="160"/>
      </w:pPr>
      <w:bookmarkStart w:id="5" w:name="_Toc64116414"/>
      <w:r>
        <w:t>Objects</w:t>
      </w:r>
      <w:bookmarkEnd w:id="5"/>
    </w:p>
    <w:p w14:paraId="0D05AE9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objects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are—</w:t>
      </w:r>
    </w:p>
    <w:p w14:paraId="0D05AE91" w14:textId="77777777" w:rsidR="00C14563" w:rsidRDefault="00245DE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To promote and encourage the sport of squash especially at the </w:t>
      </w:r>
      <w:r w:rsidR="005B4B7F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entre.</w:t>
      </w:r>
    </w:p>
    <w:p w14:paraId="0D05AE92" w14:textId="77777777" w:rsidR="00245DE8" w:rsidRDefault="00245DE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To affiliate with local, </w:t>
      </w:r>
      <w:proofErr w:type="gramStart"/>
      <w:r>
        <w:rPr>
          <w:rFonts w:ascii="Times-Roman" w:hAnsi="Times-Roman" w:cs="Times-Roman"/>
        </w:rPr>
        <w:t>state</w:t>
      </w:r>
      <w:proofErr w:type="gramEnd"/>
      <w:r>
        <w:rPr>
          <w:rFonts w:ascii="Times-Roman" w:hAnsi="Times-Roman" w:cs="Times-Roman"/>
        </w:rPr>
        <w:t xml:space="preserve"> and national squash bodies as deemed necessary.</w:t>
      </w:r>
    </w:p>
    <w:p w14:paraId="0D05AE93" w14:textId="20051EFC" w:rsidR="00245DE8" w:rsidRDefault="00245DE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To work with the local squash body to administer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s participation in the local squash competition.</w:t>
      </w:r>
    </w:p>
    <w:p w14:paraId="7F8272E6" w14:textId="2F37D34C" w:rsidR="00072215" w:rsidRDefault="0007221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</w:t>
      </w:r>
      <w:r w:rsidR="0035297C">
        <w:rPr>
          <w:rFonts w:ascii="Times-Roman" w:hAnsi="Times-Roman" w:cs="Times-Roman"/>
        </w:rPr>
        <w:t xml:space="preserve">Create and environment </w:t>
      </w:r>
      <w:r w:rsidR="00352FE8">
        <w:rPr>
          <w:rFonts w:ascii="Times-Roman" w:hAnsi="Times-Roman" w:cs="Times-Roman"/>
        </w:rPr>
        <w:t xml:space="preserve">for individuals of all ages and families to </w:t>
      </w:r>
      <w:r w:rsidR="00BD686F">
        <w:rPr>
          <w:rFonts w:ascii="Times-Roman" w:hAnsi="Times-Roman" w:cs="Times-Roman"/>
        </w:rPr>
        <w:t xml:space="preserve">socialise together in a fun and safe environment. </w:t>
      </w:r>
      <w:r w:rsidR="00352FE8">
        <w:rPr>
          <w:rFonts w:ascii="Times-Roman" w:hAnsi="Times-Roman" w:cs="Times-Roman"/>
        </w:rPr>
        <w:t xml:space="preserve"> </w:t>
      </w:r>
    </w:p>
    <w:p w14:paraId="0D05AE94" w14:textId="77777777" w:rsidR="004D30B0" w:rsidRDefault="004D30B0" w:rsidP="00AC6817">
      <w:pPr>
        <w:autoSpaceDE w:val="0"/>
        <w:autoSpaceDN w:val="0"/>
        <w:adjustRightInd w:val="0"/>
        <w:spacing w:after="0" w:line="240" w:lineRule="atLeast"/>
        <w:jc w:val="both"/>
        <w:rPr>
          <w:rFonts w:ascii="Times-Roman" w:hAnsi="Times-Roman" w:cs="Times-Roman"/>
        </w:rPr>
      </w:pPr>
    </w:p>
    <w:p w14:paraId="0D05AE95" w14:textId="77777777" w:rsidR="00C14563" w:rsidRDefault="00FA2A5B" w:rsidP="00AC6817">
      <w:pPr>
        <w:pStyle w:val="Heading1"/>
        <w:spacing w:before="160"/>
      </w:pPr>
      <w:bookmarkStart w:id="6" w:name="_Toc64116415"/>
      <w:r>
        <w:t>Powers</w:t>
      </w:r>
      <w:bookmarkEnd w:id="6"/>
    </w:p>
    <w:p w14:paraId="0D05AE9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5B4B7F">
        <w:rPr>
          <w:rFonts w:ascii="Times-Roman" w:hAnsi="Times-Roman" w:cs="Times-Roman"/>
        </w:rPr>
        <w:t>C</w:t>
      </w:r>
      <w:r w:rsidR="00D13C94">
        <w:rPr>
          <w:rFonts w:ascii="Times-Roman" w:hAnsi="Times-Roman" w:cs="Times-Roman"/>
        </w:rPr>
        <w:t>lub</w:t>
      </w:r>
      <w:r>
        <w:rPr>
          <w:rFonts w:ascii="Times-Roman" w:hAnsi="Times-Roman" w:cs="Times-Roman"/>
        </w:rPr>
        <w:t xml:space="preserve"> has the powers of an individual.</w:t>
      </w:r>
    </w:p>
    <w:p w14:paraId="0D05AE9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5B4B7F">
        <w:rPr>
          <w:rFonts w:ascii="Times-Roman" w:hAnsi="Times-Roman" w:cs="Times-Roman"/>
        </w:rPr>
        <w:t>C</w:t>
      </w:r>
      <w:r w:rsidR="00F80219">
        <w:rPr>
          <w:rFonts w:ascii="Times-Roman" w:hAnsi="Times-Roman" w:cs="Times-Roman"/>
        </w:rPr>
        <w:t>lub</w:t>
      </w:r>
      <w:r>
        <w:rPr>
          <w:rFonts w:ascii="Times-Roman" w:hAnsi="Times-Roman" w:cs="Times-Roman"/>
        </w:rPr>
        <w:t xml:space="preserve"> may, for example—</w:t>
      </w:r>
    </w:p>
    <w:p w14:paraId="0D05AE98" w14:textId="77777777" w:rsidR="00C14563" w:rsidRDefault="00FA2A5B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</w:t>
      </w:r>
      <w:proofErr w:type="gramStart"/>
      <w:r>
        <w:rPr>
          <w:rFonts w:ascii="Times-Roman" w:hAnsi="Times-Roman" w:cs="Times-Roman"/>
        </w:rPr>
        <w:t>enter into</w:t>
      </w:r>
      <w:proofErr w:type="gramEnd"/>
      <w:r>
        <w:rPr>
          <w:rFonts w:ascii="Times-Roman" w:hAnsi="Times-Roman" w:cs="Times-Roman"/>
        </w:rPr>
        <w:t xml:space="preserve"> contracts; and</w:t>
      </w:r>
    </w:p>
    <w:p w14:paraId="0D05AE99" w14:textId="77777777" w:rsidR="00C14563" w:rsidRDefault="00FA2A5B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acquire, hold, deal </w:t>
      </w:r>
      <w:proofErr w:type="gramStart"/>
      <w:r>
        <w:rPr>
          <w:rFonts w:ascii="Times-Roman" w:hAnsi="Times-Roman" w:cs="Times-Roman"/>
        </w:rPr>
        <w:t>with</w:t>
      </w:r>
      <w:proofErr w:type="gramEnd"/>
      <w:r>
        <w:rPr>
          <w:rFonts w:ascii="Times-Roman" w:hAnsi="Times-Roman" w:cs="Times-Roman"/>
        </w:rPr>
        <w:t xml:space="preserve"> and dispose of property; and</w:t>
      </w:r>
    </w:p>
    <w:p w14:paraId="0D05AE9A" w14:textId="77777777" w:rsidR="00C14563" w:rsidRDefault="00FA2A5B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make charges for ser</w:t>
      </w:r>
      <w:r w:rsidR="0001647F">
        <w:rPr>
          <w:rFonts w:ascii="Times-Roman" w:hAnsi="Times-Roman" w:cs="Times-Roman"/>
        </w:rPr>
        <w:t>v</w:t>
      </w:r>
      <w:r w:rsidR="001863B0">
        <w:rPr>
          <w:rFonts w:ascii="Times-Roman" w:hAnsi="Times-Roman" w:cs="Times-Roman"/>
        </w:rPr>
        <w:t>ice</w:t>
      </w:r>
      <w:r>
        <w:rPr>
          <w:rFonts w:ascii="Times-Roman" w:hAnsi="Times-Roman" w:cs="Times-Roman"/>
        </w:rPr>
        <w:t>s and facilities it supplies; and</w:t>
      </w:r>
    </w:p>
    <w:p w14:paraId="0D05AE9B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do other things necessary or convenient to be done in carrying out its affairs.</w:t>
      </w:r>
    </w:p>
    <w:p w14:paraId="0D05AE9C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(</w:t>
      </w:r>
      <w:r w:rsidR="00F80219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) The </w:t>
      </w:r>
      <w:r w:rsidR="005B4B7F">
        <w:rPr>
          <w:rFonts w:ascii="Times-Roman" w:hAnsi="Times-Roman" w:cs="Times-Roman"/>
        </w:rPr>
        <w:t>C</w:t>
      </w:r>
      <w:r w:rsidR="00F80219">
        <w:rPr>
          <w:rFonts w:ascii="Times-Roman" w:hAnsi="Times-Roman" w:cs="Times-Roman"/>
        </w:rPr>
        <w:t>lub</w:t>
      </w:r>
      <w:r>
        <w:rPr>
          <w:rFonts w:ascii="Times-Roman" w:hAnsi="Times-Roman" w:cs="Times-Roman"/>
        </w:rPr>
        <w:t xml:space="preserve"> may also issue secured and unsecured notes, </w:t>
      </w:r>
      <w:proofErr w:type="gramStart"/>
      <w:r>
        <w:rPr>
          <w:rFonts w:ascii="Times-Roman" w:hAnsi="Times-Roman" w:cs="Times-Roman"/>
        </w:rPr>
        <w:t>debentures</w:t>
      </w:r>
      <w:proofErr w:type="gramEnd"/>
      <w:r>
        <w:rPr>
          <w:rFonts w:ascii="Times-Roman" w:hAnsi="Times-Roman" w:cs="Times-Roman"/>
        </w:rPr>
        <w:t xml:space="preserve"> and debenture stock for the </w:t>
      </w:r>
      <w:r w:rsidR="005B4B7F">
        <w:rPr>
          <w:rFonts w:ascii="Times-Roman" w:hAnsi="Times-Roman" w:cs="Times-Roman"/>
        </w:rPr>
        <w:t>C</w:t>
      </w:r>
      <w:r w:rsidR="00F80219">
        <w:rPr>
          <w:rFonts w:ascii="Times-Roman" w:hAnsi="Times-Roman" w:cs="Times-Roman"/>
        </w:rPr>
        <w:t>lub</w:t>
      </w:r>
      <w:r>
        <w:rPr>
          <w:rFonts w:ascii="Times-Roman" w:hAnsi="Times-Roman" w:cs="Times-Roman"/>
        </w:rPr>
        <w:t>.</w:t>
      </w:r>
    </w:p>
    <w:p w14:paraId="0D05AE9E" w14:textId="77777777" w:rsidR="00C14563" w:rsidRDefault="00FA2A5B">
      <w:pPr>
        <w:pStyle w:val="Heading1"/>
      </w:pPr>
      <w:bookmarkStart w:id="7" w:name="_Toc64116416"/>
      <w:r>
        <w:t>Classes of members</w:t>
      </w:r>
      <w:bookmarkEnd w:id="7"/>
    </w:p>
    <w:p w14:paraId="0D05AE9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membership of the </w:t>
      </w:r>
      <w:r w:rsidR="005B4B7F">
        <w:rPr>
          <w:rFonts w:ascii="Times-Roman" w:hAnsi="Times-Roman" w:cs="Times-Roman"/>
        </w:rPr>
        <w:t>C</w:t>
      </w:r>
      <w:r w:rsidR="00F80219">
        <w:rPr>
          <w:rFonts w:ascii="Times-Roman" w:hAnsi="Times-Roman" w:cs="Times-Roman"/>
        </w:rPr>
        <w:t>lub</w:t>
      </w:r>
      <w:r>
        <w:rPr>
          <w:rFonts w:ascii="Times-Roman" w:hAnsi="Times-Roman" w:cs="Times-Roman"/>
        </w:rPr>
        <w:t xml:space="preserve"> consists of the following classes of members— active, social, honorary and life members</w:t>
      </w:r>
    </w:p>
    <w:p w14:paraId="0D05AEA0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</w:t>
      </w:r>
      <w:r w:rsidRPr="003222CB">
        <w:rPr>
          <w:rFonts w:ascii="Times-Roman" w:hAnsi="Times-Roman" w:cs="Times-Roman"/>
          <w:b/>
        </w:rPr>
        <w:t>active members</w:t>
      </w:r>
      <w:r>
        <w:rPr>
          <w:rFonts w:ascii="Times-Roman" w:hAnsi="Times-Roman" w:cs="Times-Roman"/>
        </w:rPr>
        <w:t xml:space="preserve"> include all persons whose application for membership</w:t>
      </w:r>
      <w:r w:rsidR="00472250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has </w:t>
      </w:r>
      <w:r w:rsidR="00761227">
        <w:rPr>
          <w:rFonts w:ascii="Times-Roman" w:hAnsi="Times-Roman" w:cs="Times-Roman"/>
        </w:rPr>
        <w:t xml:space="preserve">not </w:t>
      </w:r>
      <w:r>
        <w:rPr>
          <w:rFonts w:ascii="Times-Roman" w:hAnsi="Times-Roman" w:cs="Times-Roman"/>
        </w:rPr>
        <w:t xml:space="preserve">been </w:t>
      </w:r>
      <w:r w:rsidR="00761227">
        <w:rPr>
          <w:rFonts w:ascii="Times-Roman" w:hAnsi="Times-Roman" w:cs="Times-Roman"/>
        </w:rPr>
        <w:t>rejec</w:t>
      </w:r>
      <w:r>
        <w:rPr>
          <w:rFonts w:ascii="Times-Roman" w:hAnsi="Times-Roman" w:cs="Times-Roman"/>
        </w:rPr>
        <w:t xml:space="preserve">ted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whose </w:t>
      </w:r>
      <w:r w:rsidR="00761227">
        <w:rPr>
          <w:rFonts w:ascii="Times-Roman" w:hAnsi="Times-Roman" w:cs="Times-Roman"/>
        </w:rPr>
        <w:t>annual membership fee</w:t>
      </w:r>
      <w:r>
        <w:rPr>
          <w:rFonts w:ascii="Times-Roman" w:hAnsi="Times-Roman" w:cs="Times-Roman"/>
        </w:rPr>
        <w:t xml:space="preserve"> has been paid and who is willing to participate in </w:t>
      </w:r>
      <w:r w:rsidR="00472250">
        <w:rPr>
          <w:rFonts w:ascii="Times-Roman" w:hAnsi="Times-Roman" w:cs="Times-Roman"/>
        </w:rPr>
        <w:t>the local</w:t>
      </w:r>
      <w:r>
        <w:rPr>
          <w:rFonts w:ascii="Times-Roman" w:hAnsi="Times-Roman" w:cs="Times-Roman"/>
        </w:rPr>
        <w:t xml:space="preserve"> competition.</w:t>
      </w:r>
    </w:p>
    <w:p w14:paraId="0D05AEA1" w14:textId="432264A4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</w:t>
      </w:r>
      <w:r w:rsidRPr="003222CB">
        <w:rPr>
          <w:rFonts w:ascii="Times-Roman" w:hAnsi="Times-Roman" w:cs="Times-Roman"/>
          <w:b/>
        </w:rPr>
        <w:t>social members</w:t>
      </w:r>
      <w:r>
        <w:rPr>
          <w:rFonts w:ascii="Times-Roman" w:hAnsi="Times-Roman" w:cs="Times-Roman"/>
        </w:rPr>
        <w:t xml:space="preserve"> shall be restricted to those not participat</w:t>
      </w:r>
      <w:r w:rsidR="00472250">
        <w:rPr>
          <w:rFonts w:ascii="Times-Roman" w:hAnsi="Times-Roman" w:cs="Times-Roman"/>
        </w:rPr>
        <w:t>ing</w:t>
      </w:r>
      <w:r>
        <w:rPr>
          <w:rFonts w:ascii="Times-Roman" w:hAnsi="Times-Roman" w:cs="Times-Roman"/>
        </w:rPr>
        <w:t xml:space="preserve"> in </w:t>
      </w:r>
      <w:r w:rsidR="00472250">
        <w:rPr>
          <w:rFonts w:ascii="Times-Roman" w:hAnsi="Times-Roman" w:cs="Times-Roman"/>
        </w:rPr>
        <w:t>the local</w:t>
      </w:r>
      <w:r>
        <w:rPr>
          <w:rFonts w:ascii="Times-Roman" w:hAnsi="Times-Roman" w:cs="Times-Roman"/>
        </w:rPr>
        <w:t xml:space="preserve"> competition and persons interested in the promotion of squash whose application for membership</w:t>
      </w:r>
      <w:r w:rsidR="00472250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has </w:t>
      </w:r>
      <w:r w:rsidR="00761227">
        <w:rPr>
          <w:rFonts w:ascii="Times-Roman" w:hAnsi="Times-Roman" w:cs="Times-Roman"/>
        </w:rPr>
        <w:t xml:space="preserve">not </w:t>
      </w:r>
      <w:r>
        <w:rPr>
          <w:rFonts w:ascii="Times-Roman" w:hAnsi="Times-Roman" w:cs="Times-Roman"/>
        </w:rPr>
        <w:t xml:space="preserve">been </w:t>
      </w:r>
      <w:r w:rsidR="00761227">
        <w:rPr>
          <w:rFonts w:ascii="Times-Roman" w:hAnsi="Times-Roman" w:cs="Times-Roman"/>
        </w:rPr>
        <w:t>rejected</w:t>
      </w:r>
      <w:r>
        <w:rPr>
          <w:rFonts w:ascii="Times-Roman" w:hAnsi="Times-Roman" w:cs="Times-Roman"/>
        </w:rPr>
        <w:t xml:space="preserve"> by the </w:t>
      </w:r>
      <w:r w:rsidR="001863B0">
        <w:rPr>
          <w:rFonts w:ascii="Times-Roman" w:hAnsi="Times-Roman" w:cs="Times-Roman"/>
        </w:rPr>
        <w:t>Management Committee</w:t>
      </w:r>
      <w:r w:rsidR="00FA458F">
        <w:rPr>
          <w:rFonts w:ascii="Times-Roman" w:hAnsi="Times-Roman" w:cs="Times-Roman"/>
        </w:rPr>
        <w:t xml:space="preserve"> and</w:t>
      </w:r>
      <w:r>
        <w:rPr>
          <w:rFonts w:ascii="Times-Roman" w:hAnsi="Times-Roman" w:cs="Times-Roman"/>
        </w:rPr>
        <w:t xml:space="preserve"> whose </w:t>
      </w:r>
      <w:r w:rsidR="00761227">
        <w:rPr>
          <w:rFonts w:ascii="Times-Roman" w:hAnsi="Times-Roman" w:cs="Times-Roman"/>
        </w:rPr>
        <w:t>annual membership fee</w:t>
      </w:r>
      <w:r w:rsidR="00472250">
        <w:rPr>
          <w:rFonts w:ascii="Times-Roman" w:hAnsi="Times-Roman" w:cs="Times-Roman"/>
        </w:rPr>
        <w:t xml:space="preserve"> has been paid.</w:t>
      </w:r>
    </w:p>
    <w:p w14:paraId="0D05AEA2" w14:textId="77777777" w:rsidR="00C14563" w:rsidRDefault="003222C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</w:t>
      </w:r>
      <w:r w:rsidRPr="003222CB">
        <w:rPr>
          <w:rFonts w:ascii="Times-Roman" w:hAnsi="Times-Roman" w:cs="Times-Roman"/>
          <w:b/>
        </w:rPr>
        <w:t>honorary members</w:t>
      </w:r>
      <w:r>
        <w:rPr>
          <w:rFonts w:ascii="Times-Roman" w:hAnsi="Times-Roman" w:cs="Times-Roman"/>
        </w:rPr>
        <w:t xml:space="preserve"> must be approved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on an annual basis and such members are entitled to all the privileges of an active member without payment of the </w:t>
      </w:r>
      <w:r w:rsidR="00761227">
        <w:rPr>
          <w:rFonts w:ascii="Times-Roman" w:hAnsi="Times-Roman" w:cs="Times-Roman"/>
        </w:rPr>
        <w:t>annual membership fee</w:t>
      </w:r>
      <w:r w:rsidR="00FA458F">
        <w:rPr>
          <w:rFonts w:ascii="Times-Roman" w:hAnsi="Times-Roman" w:cs="Times-Roman"/>
        </w:rPr>
        <w:t>.</w:t>
      </w:r>
    </w:p>
    <w:p w14:paraId="187EF3C3" w14:textId="191833C1" w:rsidR="00BD686F" w:rsidRDefault="003222CB" w:rsidP="00BD686F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(d) </w:t>
      </w:r>
      <w:r w:rsidRPr="003222CB">
        <w:rPr>
          <w:rFonts w:ascii="Times-Roman" w:hAnsi="Times-Roman" w:cs="Times-Roman"/>
          <w:b/>
        </w:rPr>
        <w:t>life members</w:t>
      </w:r>
      <w:r>
        <w:rPr>
          <w:rFonts w:ascii="Times-Roman" w:hAnsi="Times-Roman" w:cs="Times-Roman"/>
        </w:rPr>
        <w:t xml:space="preserve"> must be approved by </w:t>
      </w:r>
      <w:r w:rsidR="00FA458F">
        <w:rPr>
          <w:rFonts w:ascii="Times-Roman" w:hAnsi="Times-Roman" w:cs="Times-Roman"/>
        </w:rPr>
        <w:t xml:space="preserve">the unanimous endorsement of </w:t>
      </w:r>
      <w:r>
        <w:rPr>
          <w:rFonts w:ascii="Times-Roman" w:hAnsi="Times-Roman" w:cs="Times-Roman"/>
        </w:rPr>
        <w:t xml:space="preserve">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and such members are entitled to all the privileges of an active member without payment of the </w:t>
      </w:r>
      <w:r w:rsidR="00761227">
        <w:rPr>
          <w:rFonts w:ascii="Times-Roman" w:hAnsi="Times-Roman" w:cs="Times-Roman"/>
        </w:rPr>
        <w:t>annual membership fee</w:t>
      </w:r>
      <w:r w:rsidR="00FA458F">
        <w:rPr>
          <w:rFonts w:ascii="Times-Roman" w:hAnsi="Times-Roman" w:cs="Times-Roman"/>
        </w:rPr>
        <w:t>.</w:t>
      </w:r>
    </w:p>
    <w:p w14:paraId="588F9CCB" w14:textId="621C652F" w:rsidR="00BD686F" w:rsidRDefault="00BD686F" w:rsidP="003222C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8B3868">
        <w:rPr>
          <w:rFonts w:ascii="Times-Roman" w:hAnsi="Times-Roman" w:cs="Times-Roman"/>
        </w:rPr>
        <w:t>e</w:t>
      </w:r>
      <w:r>
        <w:rPr>
          <w:rFonts w:ascii="Times-Roman" w:hAnsi="Times-Roman" w:cs="Times-Roman"/>
        </w:rPr>
        <w:t xml:space="preserve">) </w:t>
      </w:r>
      <w:r>
        <w:rPr>
          <w:rFonts w:ascii="Times-Roman" w:hAnsi="Times-Roman" w:cs="Times-Roman"/>
          <w:b/>
        </w:rPr>
        <w:t>junior</w:t>
      </w:r>
      <w:r w:rsidRPr="003222CB">
        <w:rPr>
          <w:rFonts w:ascii="Times-Roman" w:hAnsi="Times-Roman" w:cs="Times-Roman"/>
          <w:b/>
        </w:rPr>
        <w:t xml:space="preserve"> members</w:t>
      </w:r>
      <w:r>
        <w:rPr>
          <w:rFonts w:ascii="Times-Roman" w:hAnsi="Times-Roman" w:cs="Times-Roman"/>
        </w:rPr>
        <w:t xml:space="preserve"> include all persons that </w:t>
      </w:r>
      <w:r w:rsidR="00010CFA">
        <w:rPr>
          <w:rFonts w:ascii="Times-Roman" w:hAnsi="Times-Roman" w:cs="Times-Roman"/>
        </w:rPr>
        <w:t>are under the age of eighteen</w:t>
      </w:r>
      <w:r w:rsidR="00697239">
        <w:rPr>
          <w:rFonts w:ascii="Times-Roman" w:hAnsi="Times-Roman" w:cs="Times-Roman"/>
        </w:rPr>
        <w:t>, and whose membership is free of charge</w:t>
      </w:r>
      <w:r w:rsidR="00DF184B">
        <w:rPr>
          <w:rFonts w:ascii="Times-Roman" w:hAnsi="Times-Roman" w:cs="Times-Roman"/>
        </w:rPr>
        <w:t xml:space="preserve">. </w:t>
      </w:r>
      <w:r w:rsidR="00697239">
        <w:rPr>
          <w:rFonts w:ascii="Times-Roman" w:hAnsi="Times-Roman" w:cs="Times-Roman"/>
        </w:rPr>
        <w:t xml:space="preserve"> </w:t>
      </w:r>
      <w:r w:rsidR="00DF184B">
        <w:rPr>
          <w:rFonts w:ascii="Times-Roman" w:hAnsi="Times-Roman" w:cs="Times-Roman"/>
        </w:rPr>
        <w:t xml:space="preserve">If they </w:t>
      </w:r>
      <w:proofErr w:type="gramStart"/>
      <w:r w:rsidR="00DF184B">
        <w:rPr>
          <w:rFonts w:ascii="Times-Roman" w:hAnsi="Times-Roman" w:cs="Times-Roman"/>
        </w:rPr>
        <w:t>are able to</w:t>
      </w:r>
      <w:proofErr w:type="gramEnd"/>
      <w:r w:rsidR="00DF184B">
        <w:rPr>
          <w:rFonts w:ascii="Times-Roman" w:hAnsi="Times-Roman" w:cs="Times-Roman"/>
        </w:rPr>
        <w:t xml:space="preserve"> play junior competition, then it must be for Stafford Squash</w:t>
      </w:r>
      <w:r w:rsidR="008B3868">
        <w:rPr>
          <w:rFonts w:ascii="Times-Roman" w:hAnsi="Times-Roman" w:cs="Times-Roman"/>
        </w:rPr>
        <w:t>, if such a team exists an</w:t>
      </w:r>
      <w:r w:rsidR="007426B0">
        <w:rPr>
          <w:rFonts w:ascii="Times-Roman" w:hAnsi="Times-Roman" w:cs="Times-Roman"/>
        </w:rPr>
        <w:t>d</w:t>
      </w:r>
      <w:r w:rsidR="009B5002">
        <w:rPr>
          <w:rFonts w:ascii="Times-Roman" w:hAnsi="Times-Roman" w:cs="Times-Roman"/>
        </w:rPr>
        <w:t xml:space="preserve"> is available.</w:t>
      </w:r>
    </w:p>
    <w:p w14:paraId="0D05AEA4" w14:textId="77777777" w:rsidR="00C14563" w:rsidRDefault="00C14563" w:rsidP="004D30B0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</w:rPr>
      </w:pPr>
    </w:p>
    <w:p w14:paraId="0D05AEA5" w14:textId="77777777" w:rsidR="00C14563" w:rsidRDefault="00FA2A5B">
      <w:pPr>
        <w:pStyle w:val="Heading1"/>
      </w:pPr>
      <w:bookmarkStart w:id="8" w:name="_Toc64116417"/>
      <w:r>
        <w:t>New membership</w:t>
      </w:r>
      <w:bookmarkEnd w:id="8"/>
    </w:p>
    <w:p w14:paraId="0D05AEA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An applicat</w:t>
      </w:r>
      <w:r w:rsidR="00761227">
        <w:rPr>
          <w:rFonts w:ascii="Times-Roman" w:hAnsi="Times-Roman" w:cs="Times-Roman"/>
        </w:rPr>
        <w:t>ion</w:t>
      </w:r>
      <w:r>
        <w:rPr>
          <w:rFonts w:ascii="Times-Roman" w:hAnsi="Times-Roman" w:cs="Times-Roman"/>
        </w:rPr>
        <w:t xml:space="preserve"> for membership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</w:t>
      </w:r>
      <w:r w:rsidR="00761227">
        <w:rPr>
          <w:rFonts w:ascii="Times-Roman" w:hAnsi="Times-Roman" w:cs="Times-Roman"/>
        </w:rPr>
        <w:t>is deemed to have been made when the necessary personal details have been provided and the annual membership fee has been paid</w:t>
      </w:r>
      <w:r>
        <w:rPr>
          <w:rFonts w:ascii="Times-Roman" w:hAnsi="Times-Roman" w:cs="Times-Roman"/>
        </w:rPr>
        <w:t>.</w:t>
      </w:r>
    </w:p>
    <w:p w14:paraId="0D05AEA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An app</w:t>
      </w:r>
      <w:r w:rsidR="00761227">
        <w:rPr>
          <w:rFonts w:ascii="Times-Roman" w:hAnsi="Times-Roman" w:cs="Times-Roman"/>
        </w:rPr>
        <w:t xml:space="preserve">lication for membership may be reviewed by the </w:t>
      </w:r>
      <w:r w:rsidR="001863B0">
        <w:rPr>
          <w:rFonts w:ascii="Times-Roman" w:hAnsi="Times-Roman" w:cs="Times-Roman"/>
        </w:rPr>
        <w:t>Management Committee</w:t>
      </w:r>
      <w:r w:rsidR="00761227">
        <w:rPr>
          <w:rFonts w:ascii="Times-Roman" w:hAnsi="Times-Roman" w:cs="Times-Roman"/>
        </w:rPr>
        <w:t xml:space="preserve"> and may be rejected by a majority vote of the </w:t>
      </w:r>
      <w:r w:rsidR="001863B0">
        <w:rPr>
          <w:rFonts w:ascii="Times-Roman" w:hAnsi="Times-Roman" w:cs="Times-Roman"/>
        </w:rPr>
        <w:t>Management Committee</w:t>
      </w:r>
      <w:r w:rsidR="00761227">
        <w:rPr>
          <w:rFonts w:ascii="Times-Roman" w:hAnsi="Times-Roman" w:cs="Times-Roman"/>
        </w:rPr>
        <w:t>.</w:t>
      </w:r>
      <w:r w:rsidR="00087B0C">
        <w:rPr>
          <w:rFonts w:ascii="Times-Roman" w:hAnsi="Times-Roman" w:cs="Times-Roman"/>
        </w:rPr>
        <w:t xml:space="preserve">  If the application for membership has been rejected the </w:t>
      </w:r>
      <w:r w:rsidR="001863B0">
        <w:rPr>
          <w:rFonts w:ascii="Times-Roman" w:hAnsi="Times-Roman" w:cs="Times-Roman"/>
        </w:rPr>
        <w:t>Management Committee</w:t>
      </w:r>
      <w:r w:rsidR="00087B0C">
        <w:rPr>
          <w:rFonts w:ascii="Times-Roman" w:hAnsi="Times-Roman" w:cs="Times-Roman"/>
        </w:rPr>
        <w:t xml:space="preserve"> must notify the applicant </w:t>
      </w:r>
      <w:r w:rsidR="00B75B49">
        <w:rPr>
          <w:rFonts w:ascii="Times-Roman" w:hAnsi="Times-Roman" w:cs="Times-Roman"/>
        </w:rPr>
        <w:t xml:space="preserve">in writing </w:t>
      </w:r>
      <w:r w:rsidR="00087B0C">
        <w:rPr>
          <w:rFonts w:ascii="Times-Roman" w:hAnsi="Times-Roman" w:cs="Times-Roman"/>
        </w:rPr>
        <w:t>and reimburse their annual membership fee.</w:t>
      </w:r>
    </w:p>
    <w:p w14:paraId="0D05AEA8" w14:textId="77777777" w:rsidR="00C14563" w:rsidRDefault="00C14563" w:rsidP="004D30B0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</w:rPr>
      </w:pPr>
    </w:p>
    <w:p w14:paraId="0D05AEA9" w14:textId="77777777" w:rsidR="00C14563" w:rsidRDefault="00FA2A5B">
      <w:pPr>
        <w:pStyle w:val="Heading1"/>
      </w:pPr>
      <w:bookmarkStart w:id="9" w:name="_Toc64116418"/>
      <w:r>
        <w:t>Membership fees</w:t>
      </w:r>
      <w:bookmarkEnd w:id="9"/>
    </w:p>
    <w:p w14:paraId="0D05AEA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3E7637">
        <w:rPr>
          <w:rFonts w:ascii="Times-Roman" w:hAnsi="Times-Roman" w:cs="Times-Roman"/>
        </w:rPr>
        <w:t xml:space="preserve">annual </w:t>
      </w:r>
      <w:r>
        <w:rPr>
          <w:rFonts w:ascii="Times-Roman" w:hAnsi="Times-Roman" w:cs="Times-Roman"/>
        </w:rPr>
        <w:t xml:space="preserve">membership fee for </w:t>
      </w:r>
      <w:r w:rsidR="003E7637">
        <w:rPr>
          <w:rFonts w:ascii="Times-Roman" w:hAnsi="Times-Roman" w:cs="Times-Roman"/>
        </w:rPr>
        <w:t>active and social members</w:t>
      </w:r>
      <w:r>
        <w:rPr>
          <w:rFonts w:ascii="Times-Roman" w:hAnsi="Times-Roman" w:cs="Times-Roman"/>
        </w:rPr>
        <w:t>—</w:t>
      </w:r>
    </w:p>
    <w:p w14:paraId="0D05AEAB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is the amount decided by the members from time to time at </w:t>
      </w:r>
      <w:r w:rsidR="003E7637">
        <w:rPr>
          <w:rFonts w:ascii="Times-Roman" w:hAnsi="Times-Roman" w:cs="Times-Roman"/>
        </w:rPr>
        <w:t xml:space="preserve">the </w:t>
      </w:r>
      <w:r w:rsidR="00020F32">
        <w:rPr>
          <w:rFonts w:ascii="Times-Roman" w:hAnsi="Times-Roman" w:cs="Times-Roman"/>
        </w:rPr>
        <w:t>annual general meeting</w:t>
      </w:r>
      <w:r>
        <w:rPr>
          <w:rFonts w:ascii="Times-Roman" w:hAnsi="Times-Roman" w:cs="Times-Roman"/>
        </w:rPr>
        <w:t>; and</w:t>
      </w:r>
    </w:p>
    <w:p w14:paraId="0D05AEAC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is payable when, and in the way,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decides.</w:t>
      </w:r>
    </w:p>
    <w:p w14:paraId="0D05AEA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who, before becoming a member, has paid the </w:t>
      </w:r>
      <w:r w:rsidR="003E7637">
        <w:rPr>
          <w:rFonts w:ascii="Times-Roman" w:hAnsi="Times-Roman" w:cs="Times-Roman"/>
        </w:rPr>
        <w:t>annual membership fee</w:t>
      </w:r>
      <w:r>
        <w:rPr>
          <w:rFonts w:ascii="Times-Roman" w:hAnsi="Times-Roman" w:cs="Times-Roman"/>
        </w:rPr>
        <w:t xml:space="preserve">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on or before a day fixed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is not liable to pay a further amount of </w:t>
      </w:r>
      <w:r w:rsidR="00087B0C">
        <w:rPr>
          <w:rFonts w:ascii="Times-Roman" w:hAnsi="Times-Roman" w:cs="Times-Roman"/>
        </w:rPr>
        <w:t>annual membership fee</w:t>
      </w:r>
      <w:r>
        <w:rPr>
          <w:rFonts w:ascii="Times-Roman" w:hAnsi="Times-Roman" w:cs="Times-Roman"/>
        </w:rPr>
        <w:t xml:space="preserve"> for the period before the day fixed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as the day on which the next </w:t>
      </w:r>
      <w:r w:rsidR="00087B0C">
        <w:rPr>
          <w:rFonts w:ascii="Times-Roman" w:hAnsi="Times-Roman" w:cs="Times-Roman"/>
        </w:rPr>
        <w:t>annual membership fee</w:t>
      </w:r>
      <w:r>
        <w:rPr>
          <w:rFonts w:ascii="Times-Roman" w:hAnsi="Times-Roman" w:cs="Times-Roman"/>
        </w:rPr>
        <w:t xml:space="preserve"> is payable.</w:t>
      </w:r>
    </w:p>
    <w:p w14:paraId="0D05AEAE" w14:textId="5A755690" w:rsidR="00AC6817" w:rsidRDefault="00AC6817">
      <w:pPr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br w:type="page"/>
      </w:r>
    </w:p>
    <w:p w14:paraId="0D05AEAF" w14:textId="77777777" w:rsidR="00C14563" w:rsidRDefault="00FD5E39">
      <w:pPr>
        <w:pStyle w:val="Heading1"/>
      </w:pPr>
      <w:bookmarkStart w:id="10" w:name="_Toc64116419"/>
      <w:r>
        <w:lastRenderedPageBreak/>
        <w:t xml:space="preserve">Resignation from </w:t>
      </w:r>
      <w:r w:rsidR="008919E0">
        <w:t>Club</w:t>
      </w:r>
      <w:bookmarkEnd w:id="10"/>
    </w:p>
    <w:p w14:paraId="0D05AEB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may resign from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by giving a written notice of resignation to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0D05AEB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resignation takes effect at—</w:t>
      </w:r>
    </w:p>
    <w:p w14:paraId="0D05AEB2" w14:textId="77777777" w:rsidR="00C14563" w:rsidRDefault="00FA2A5B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time the notice is received by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0D05AEB3" w14:textId="77777777" w:rsidR="00C14563" w:rsidRDefault="00FA2A5B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if a later time is stated in the notice—the later time.</w:t>
      </w:r>
    </w:p>
    <w:p w14:paraId="0D05AEB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</w:t>
      </w:r>
      <w:r w:rsidR="00FD5E39">
        <w:rPr>
          <w:rFonts w:ascii="Times-Roman" w:hAnsi="Times-Roman" w:cs="Times-Roman"/>
        </w:rPr>
        <w:t>Any annual membership fees already paid shall not be reimbursed.</w:t>
      </w:r>
    </w:p>
    <w:p w14:paraId="0D05AEB5" w14:textId="77777777" w:rsidR="00FD5E39" w:rsidRDefault="00FD5E39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EB6" w14:textId="77777777" w:rsidR="00FD5E39" w:rsidRDefault="00FD5E39" w:rsidP="00FD5E39">
      <w:pPr>
        <w:pStyle w:val="Heading1"/>
      </w:pPr>
      <w:bookmarkStart w:id="11" w:name="_Toc64116420"/>
      <w:r>
        <w:t>Termination of membership</w:t>
      </w:r>
      <w:bookmarkEnd w:id="11"/>
    </w:p>
    <w:p w14:paraId="0D05AEB7" w14:textId="77777777" w:rsidR="00FD5E39" w:rsidRDefault="00FD5E39" w:rsidP="00FD5E39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terminate a </w:t>
      </w:r>
      <w:proofErr w:type="gramStart"/>
      <w:r>
        <w:rPr>
          <w:rFonts w:ascii="Times-Roman" w:hAnsi="Times-Roman" w:cs="Times-Roman"/>
        </w:rPr>
        <w:t>members</w:t>
      </w:r>
      <w:proofErr w:type="gramEnd"/>
      <w:r>
        <w:rPr>
          <w:rFonts w:ascii="Times-Roman" w:hAnsi="Times-Roman" w:cs="Times-Roman"/>
        </w:rPr>
        <w:t xml:space="preserve"> membership if the member—</w:t>
      </w:r>
    </w:p>
    <w:p w14:paraId="0D05AEB8" w14:textId="77777777" w:rsidR="00FD5E39" w:rsidRDefault="00FD5E39" w:rsidP="00FD5E39">
      <w:pPr>
        <w:autoSpaceDE w:val="0"/>
        <w:autoSpaceDN w:val="0"/>
        <w:adjustRightInd w:val="0"/>
        <w:ind w:firstLine="36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>(a) is convicted of an indictable offence; or</w:t>
      </w:r>
    </w:p>
    <w:p w14:paraId="0D05AEB9" w14:textId="77777777" w:rsidR="00FD5E39" w:rsidRDefault="00FD5E39" w:rsidP="00FD5E39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does not comply with any of the provisions of these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>s; or</w:t>
      </w:r>
    </w:p>
    <w:p w14:paraId="0D05AEBA" w14:textId="77777777" w:rsidR="00FD5E39" w:rsidRDefault="00FD5E39" w:rsidP="00FD5E39">
      <w:pPr>
        <w:autoSpaceDE w:val="0"/>
        <w:autoSpaceDN w:val="0"/>
        <w:adjustRightInd w:val="0"/>
        <w:ind w:firstLine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has membership fees in arrears; or</w:t>
      </w:r>
    </w:p>
    <w:p w14:paraId="0D05AEBB" w14:textId="77777777" w:rsidR="00FD5E39" w:rsidRDefault="00FD5E39" w:rsidP="00FD5E39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(d) conducts himself or herself in a way considered to be injurious or prejudicial to the character or interests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EBC" w14:textId="77777777" w:rsidR="00FD5E39" w:rsidRDefault="00FD5E39" w:rsidP="00FD5E39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Before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terminates a </w:t>
      </w:r>
      <w:proofErr w:type="gramStart"/>
      <w:r>
        <w:rPr>
          <w:rFonts w:ascii="Times-Roman" w:hAnsi="Times-Roman" w:cs="Times-Roman"/>
        </w:rPr>
        <w:t>members</w:t>
      </w:r>
      <w:proofErr w:type="gramEnd"/>
      <w:r>
        <w:rPr>
          <w:rFonts w:ascii="Times-Roman" w:hAnsi="Times-Roman" w:cs="Times-Roman"/>
        </w:rPr>
        <w:t xml:space="preserve"> membership,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give the member a full and fair opportunity to show why the membership should not be terminated.</w:t>
      </w:r>
    </w:p>
    <w:p w14:paraId="0D05AEBD" w14:textId="77777777" w:rsidR="00FD5E39" w:rsidRDefault="00FD5E39" w:rsidP="00FD5E39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If, after considering all representations made by the member,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decides to terminate the membership,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give the member a written notice of the decision.</w:t>
      </w:r>
    </w:p>
    <w:p w14:paraId="0D05AEBE" w14:textId="77777777" w:rsidR="00FD5E39" w:rsidRDefault="00FD5E39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EBF" w14:textId="77777777" w:rsidR="00C14563" w:rsidRDefault="00FA2A5B">
      <w:pPr>
        <w:pStyle w:val="Heading1"/>
      </w:pPr>
      <w:bookmarkStart w:id="12" w:name="_Toc64116421"/>
      <w:r>
        <w:t>Appeal against rejection or termination of membership</w:t>
      </w:r>
      <w:bookmarkEnd w:id="12"/>
    </w:p>
    <w:p w14:paraId="0D05AEC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person whose application for membership has been rejected, or whose membership has been terminated, may give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written notice of the persons intention to appeal against the decision.</w:t>
      </w:r>
    </w:p>
    <w:p w14:paraId="0D05AEC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notice of intention to appeal must be given to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within 1 month after the person receives written notice of the decision.</w:t>
      </w:r>
    </w:p>
    <w:p w14:paraId="0D05AEC2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a notice of intention to appeal,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must, within 1 month after receiving the notice, call a </w:t>
      </w:r>
      <w:r w:rsidR="00B75B49">
        <w:rPr>
          <w:rFonts w:ascii="Times-Roman" w:hAnsi="Times-Roman" w:cs="Times-Roman"/>
        </w:rPr>
        <w:t>management</w:t>
      </w:r>
      <w:r>
        <w:rPr>
          <w:rFonts w:ascii="Times-Roman" w:hAnsi="Times-Roman" w:cs="Times-Roman"/>
        </w:rPr>
        <w:t xml:space="preserve"> meeting to decide the appeal.</w:t>
      </w:r>
    </w:p>
    <w:p w14:paraId="0D05AEC3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EC4" w14:textId="77777777" w:rsidR="00C14563" w:rsidRDefault="00B75B49">
      <w:pPr>
        <w:pStyle w:val="Heading1"/>
      </w:pPr>
      <w:bookmarkStart w:id="13" w:name="_Toc64116422"/>
      <w:r>
        <w:t>Review of rejection or termination of membership</w:t>
      </w:r>
      <w:bookmarkEnd w:id="13"/>
    </w:p>
    <w:p w14:paraId="0D05AEC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</w:t>
      </w:r>
      <w:r w:rsidR="00ED5DDA">
        <w:rPr>
          <w:rFonts w:ascii="Times-Roman" w:hAnsi="Times-Roman" w:cs="Times-Roman"/>
        </w:rPr>
        <w:t>A</w:t>
      </w:r>
      <w:r w:rsidR="00753D24">
        <w:rPr>
          <w:rFonts w:ascii="Times-Roman" w:hAnsi="Times-Roman" w:cs="Times-Roman"/>
        </w:rPr>
        <w:t xml:space="preserve"> management </w:t>
      </w:r>
      <w:r>
        <w:rPr>
          <w:rFonts w:ascii="Times-Roman" w:hAnsi="Times-Roman" w:cs="Times-Roman"/>
        </w:rPr>
        <w:t xml:space="preserve">meeting to decide an appeal must be held within 3 months after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the notice of intention to appeal.</w:t>
      </w:r>
    </w:p>
    <w:p w14:paraId="0D05AEC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(2) At the meeting, the applicant must be given a full and fair opportunity to show why the application should not be rejected or the membership should not be terminated.</w:t>
      </w:r>
    </w:p>
    <w:p w14:paraId="0D05AEC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(3) Also, the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who rejected the application or terminated the membership must be given a full and fair opportunity to show why the application should be rejected or the membership should be terminated.</w:t>
      </w:r>
    </w:p>
    <w:p w14:paraId="0D05AEC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An appeal </w:t>
      </w:r>
      <w:r w:rsidR="004E48C3">
        <w:rPr>
          <w:rFonts w:ascii="Times-Roman" w:hAnsi="Times-Roman" w:cs="Times-Roman"/>
        </w:rPr>
        <w:t>is</w:t>
      </w:r>
      <w:r>
        <w:rPr>
          <w:rFonts w:ascii="Times-Roman" w:hAnsi="Times-Roman" w:cs="Times-Roman"/>
        </w:rPr>
        <w:t xml:space="preserve"> decided by a majority vote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present and eligible to vote at the meeting.</w:t>
      </w:r>
    </w:p>
    <w:p w14:paraId="0D05AEC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If a person whose application for membership has been rejected does not appeal against the decision within 1 month after receiving written notice of the decision, or the person appeals but the appeal is unsuccessful,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must, as soon as practicable, refund the membership fee paid by the person.</w:t>
      </w:r>
    </w:p>
    <w:p w14:paraId="0D05AECB" w14:textId="18DBB522" w:rsidR="005552E8" w:rsidRDefault="005552E8">
      <w:pPr>
        <w:spacing w:after="0" w:line="240" w:lineRule="auto"/>
        <w:rPr>
          <w:rFonts w:ascii="Times-Roman" w:hAnsi="Times-Roman" w:cs="Times-Roman"/>
        </w:rPr>
      </w:pPr>
    </w:p>
    <w:p w14:paraId="0D05AECC" w14:textId="77777777" w:rsidR="00C14563" w:rsidRDefault="00FA2A5B">
      <w:pPr>
        <w:pStyle w:val="Heading1"/>
      </w:pPr>
      <w:bookmarkStart w:id="14" w:name="_Toc64116423"/>
      <w:r>
        <w:t xml:space="preserve">Register of </w:t>
      </w:r>
      <w:proofErr w:type="gramStart"/>
      <w:r>
        <w:t>members</w:t>
      </w:r>
      <w:bookmarkEnd w:id="14"/>
      <w:proofErr w:type="gramEnd"/>
    </w:p>
    <w:p w14:paraId="0D05AEC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keep a register of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EC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register must include the following particulars for each member—</w:t>
      </w:r>
    </w:p>
    <w:p w14:paraId="0D05AECF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name of the </w:t>
      </w:r>
      <w:proofErr w:type="gramStart"/>
      <w:r>
        <w:rPr>
          <w:rFonts w:ascii="Times-Roman" w:hAnsi="Times-Roman" w:cs="Times-Roman"/>
        </w:rPr>
        <w:t>member;</w:t>
      </w:r>
      <w:proofErr w:type="gramEnd"/>
    </w:p>
    <w:p w14:paraId="0D05AED0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postal or residential address of the </w:t>
      </w:r>
      <w:proofErr w:type="gramStart"/>
      <w:r>
        <w:rPr>
          <w:rFonts w:ascii="Times-Roman" w:hAnsi="Times-Roman" w:cs="Times-Roman"/>
        </w:rPr>
        <w:t>member;</w:t>
      </w:r>
      <w:proofErr w:type="gramEnd"/>
    </w:p>
    <w:p w14:paraId="0D05AED1" w14:textId="03971CBE" w:rsidR="00753D24" w:rsidRDefault="00753D24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the email address of the </w:t>
      </w:r>
      <w:proofErr w:type="gramStart"/>
      <w:r>
        <w:rPr>
          <w:rFonts w:ascii="Times-Roman" w:hAnsi="Times-Roman" w:cs="Times-Roman"/>
        </w:rPr>
        <w:t>member;</w:t>
      </w:r>
      <w:proofErr w:type="gramEnd"/>
    </w:p>
    <w:p w14:paraId="573652F4" w14:textId="57EE6F85" w:rsidR="002371C9" w:rsidRDefault="002371C9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087A0B">
        <w:rPr>
          <w:rFonts w:ascii="Times-Roman" w:hAnsi="Times-Roman" w:cs="Times-Roman"/>
        </w:rPr>
        <w:t xml:space="preserve">d) contact number, ideally mobile, of the </w:t>
      </w:r>
      <w:proofErr w:type="gramStart"/>
      <w:r w:rsidR="00087A0B">
        <w:rPr>
          <w:rFonts w:ascii="Times-Roman" w:hAnsi="Times-Roman" w:cs="Times-Roman"/>
        </w:rPr>
        <w:t>member;</w:t>
      </w:r>
      <w:proofErr w:type="gramEnd"/>
    </w:p>
    <w:p w14:paraId="0D05AED2" w14:textId="3FC09C1D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087A0B">
        <w:rPr>
          <w:rFonts w:ascii="Times-Roman" w:hAnsi="Times-Roman" w:cs="Times-Roman"/>
        </w:rPr>
        <w:t>e</w:t>
      </w:r>
      <w:r>
        <w:rPr>
          <w:rFonts w:ascii="Times-Roman" w:hAnsi="Times-Roman" w:cs="Times-Roman"/>
        </w:rPr>
        <w:t xml:space="preserve">) the date of admission as a </w:t>
      </w:r>
      <w:proofErr w:type="gramStart"/>
      <w:r>
        <w:rPr>
          <w:rFonts w:ascii="Times-Roman" w:hAnsi="Times-Roman" w:cs="Times-Roman"/>
        </w:rPr>
        <w:t>member;</w:t>
      </w:r>
      <w:proofErr w:type="gramEnd"/>
    </w:p>
    <w:p w14:paraId="0D05AED3" w14:textId="42025D94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087A0B">
        <w:rPr>
          <w:rFonts w:ascii="Times-Roman" w:hAnsi="Times-Roman" w:cs="Times-Roman"/>
        </w:rPr>
        <w:t>f</w:t>
      </w:r>
      <w:r w:rsidRPr="00AC6817">
        <w:rPr>
          <w:rFonts w:ascii="Times-Roman" w:hAnsi="Times-Roman" w:cs="Times-Roman"/>
        </w:rPr>
        <w:t xml:space="preserve">) the date of </w:t>
      </w:r>
      <w:r w:rsidR="00AC6817">
        <w:rPr>
          <w:rFonts w:ascii="Times-Roman" w:hAnsi="Times-Roman" w:cs="Times-Roman"/>
        </w:rPr>
        <w:t xml:space="preserve">resignation or </w:t>
      </w:r>
      <w:r w:rsidRPr="00AC6817">
        <w:rPr>
          <w:rFonts w:ascii="Times-Roman" w:hAnsi="Times-Roman" w:cs="Times-Roman"/>
        </w:rPr>
        <w:t xml:space="preserve">death </w:t>
      </w:r>
      <w:r>
        <w:rPr>
          <w:rFonts w:ascii="Times-Roman" w:hAnsi="Times-Roman" w:cs="Times-Roman"/>
        </w:rPr>
        <w:t xml:space="preserve">of the </w:t>
      </w:r>
      <w:proofErr w:type="gramStart"/>
      <w:r>
        <w:rPr>
          <w:rFonts w:ascii="Times-Roman" w:hAnsi="Times-Roman" w:cs="Times-Roman"/>
        </w:rPr>
        <w:t>member;</w:t>
      </w:r>
      <w:proofErr w:type="gramEnd"/>
    </w:p>
    <w:p w14:paraId="0D05AED4" w14:textId="22440506" w:rsidR="00C14563" w:rsidRDefault="00753D24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E31DF7">
        <w:rPr>
          <w:rFonts w:ascii="Times-Roman" w:hAnsi="Times-Roman" w:cs="Times-Roman"/>
        </w:rPr>
        <w:t>g</w:t>
      </w:r>
      <w:r w:rsidR="00FA2A5B">
        <w:rPr>
          <w:rFonts w:ascii="Times-Roman" w:hAnsi="Times-Roman" w:cs="Times-Roman"/>
        </w:rPr>
        <w:t xml:space="preserve">) details about the termination or reinstatement of </w:t>
      </w:r>
      <w:proofErr w:type="gramStart"/>
      <w:r w:rsidR="00FA2A5B">
        <w:rPr>
          <w:rFonts w:ascii="Times-Roman" w:hAnsi="Times-Roman" w:cs="Times-Roman"/>
        </w:rPr>
        <w:t>membership;</w:t>
      </w:r>
      <w:proofErr w:type="gramEnd"/>
    </w:p>
    <w:p w14:paraId="0D05AED5" w14:textId="2681851B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E31DF7">
        <w:rPr>
          <w:rFonts w:ascii="Times-Roman" w:hAnsi="Times-Roman" w:cs="Times-Roman"/>
        </w:rPr>
        <w:t>h</w:t>
      </w:r>
      <w:r>
        <w:rPr>
          <w:rFonts w:ascii="Times-Roman" w:hAnsi="Times-Roman" w:cs="Times-Roman"/>
        </w:rPr>
        <w:t xml:space="preserve">) any other particulars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or the members at a general meeting decide.</w:t>
      </w:r>
    </w:p>
    <w:p w14:paraId="0D05AED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The register must be </w:t>
      </w:r>
      <w:r w:rsidR="005552E8">
        <w:rPr>
          <w:rFonts w:ascii="Times-Roman" w:hAnsi="Times-Roman" w:cs="Times-Roman"/>
        </w:rPr>
        <w:t xml:space="preserve">available </w:t>
      </w:r>
      <w:r w:rsidR="004D30B0">
        <w:rPr>
          <w:rFonts w:ascii="Times-Roman" w:hAnsi="Times-Roman" w:cs="Times-Roman"/>
        </w:rPr>
        <w:t>to</w:t>
      </w:r>
      <w:r>
        <w:rPr>
          <w:rFonts w:ascii="Times-Roman" w:hAnsi="Times-Roman" w:cs="Times-Roman"/>
        </w:rPr>
        <w:t xml:space="preserve">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at all reasonable times.</w:t>
      </w:r>
    </w:p>
    <w:p w14:paraId="0D05AED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 member must contact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to arrange an inspection of the register.</w:t>
      </w:r>
    </w:p>
    <w:p w14:paraId="0D05AED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However,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may, on the application of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, withhold information about the member (other than the members full name) from the</w:t>
      </w:r>
      <w:r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</w:rPr>
        <w:t xml:space="preserve">register available for inspection if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has reasonable grounds for believing the disclosure of the information would put the member at risk of harm.</w:t>
      </w:r>
    </w:p>
    <w:p w14:paraId="0D05AED9" w14:textId="77777777" w:rsidR="00C14563" w:rsidRPr="004E48C3" w:rsidRDefault="00C14563" w:rsidP="004E48C3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  <w:sz w:val="16"/>
          <w:szCs w:val="16"/>
        </w:rPr>
      </w:pPr>
    </w:p>
    <w:p w14:paraId="0D05AEDA" w14:textId="77777777" w:rsidR="00C14563" w:rsidRDefault="00FA2A5B">
      <w:pPr>
        <w:pStyle w:val="Heading1"/>
      </w:pPr>
      <w:bookmarkStart w:id="15" w:name="_Toc64116424"/>
      <w:r>
        <w:t>Prohibition on use of information on register of members</w:t>
      </w:r>
      <w:bookmarkEnd w:id="15"/>
    </w:p>
    <w:p w14:paraId="0D05AEDB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must not—</w:t>
      </w:r>
    </w:p>
    <w:p w14:paraId="0D05AEDC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use information obtained from the register of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to contact, or send material to, another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for the purpose of advertising for political, religious, </w:t>
      </w:r>
      <w:proofErr w:type="gramStart"/>
      <w:r>
        <w:rPr>
          <w:rFonts w:ascii="Times-Roman" w:hAnsi="Times-Roman" w:cs="Times-Roman"/>
        </w:rPr>
        <w:t>charitable</w:t>
      </w:r>
      <w:proofErr w:type="gramEnd"/>
      <w:r>
        <w:rPr>
          <w:rFonts w:ascii="Times-Roman" w:hAnsi="Times-Roman" w:cs="Times-Roman"/>
        </w:rPr>
        <w:t xml:space="preserve"> or commercial purposes; or</w:t>
      </w:r>
    </w:p>
    <w:p w14:paraId="0D05AEDD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disclose information obtained from the register to someone else, knowing that the information is likely to be used to contact, or send material to, another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for the purpose of advertising for political, religious, </w:t>
      </w:r>
      <w:proofErr w:type="gramStart"/>
      <w:r>
        <w:rPr>
          <w:rFonts w:ascii="Times-Roman" w:hAnsi="Times-Roman" w:cs="Times-Roman"/>
        </w:rPr>
        <w:t>charitable</w:t>
      </w:r>
      <w:proofErr w:type="gramEnd"/>
      <w:r>
        <w:rPr>
          <w:rFonts w:ascii="Times-Roman" w:hAnsi="Times-Roman" w:cs="Times-Roman"/>
        </w:rPr>
        <w:t xml:space="preserve"> or commercial purposes.</w:t>
      </w:r>
    </w:p>
    <w:p w14:paraId="0D05AED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 does not apply if the use or disclosure of the information is approved by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EDF" w14:textId="6FCCC669" w:rsidR="00AC6817" w:rsidRDefault="00AC6817">
      <w:pPr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br w:type="page"/>
      </w:r>
    </w:p>
    <w:p w14:paraId="0D05AEE0" w14:textId="77777777" w:rsidR="00C14563" w:rsidRDefault="00FA2A5B">
      <w:pPr>
        <w:pStyle w:val="Heading1"/>
      </w:pPr>
      <w:bookmarkStart w:id="16" w:name="_Toc64116425"/>
      <w:r>
        <w:lastRenderedPageBreak/>
        <w:t xml:space="preserve">Appointment or election of </w:t>
      </w:r>
      <w:r w:rsidR="001863B0">
        <w:t>Secretary</w:t>
      </w:r>
      <w:bookmarkEnd w:id="16"/>
    </w:p>
    <w:p w14:paraId="0D05AEE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be an individual residing in Queensland, or in another State but not more than 65km from the Queensland border, who is—</w:t>
      </w:r>
    </w:p>
    <w:p w14:paraId="0D05AEE2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elected by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as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0D05AEE3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any of the following persons appointed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as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—</w:t>
      </w:r>
    </w:p>
    <w:p w14:paraId="0D05AEE4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proofErr w:type="spellStart"/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 xml:space="preserve">)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s </w:t>
      </w:r>
      <w:r w:rsidR="001863B0">
        <w:rPr>
          <w:rFonts w:ascii="Times-Roman" w:hAnsi="Times-Roman" w:cs="Times-Roman"/>
        </w:rPr>
        <w:t xml:space="preserve">Management </w:t>
      </w:r>
      <w:proofErr w:type="gramStart"/>
      <w:r w:rsidR="001863B0">
        <w:rPr>
          <w:rFonts w:ascii="Times-Roman" w:hAnsi="Times-Roman" w:cs="Times-Roman"/>
        </w:rPr>
        <w:t>Committee</w:t>
      </w:r>
      <w:r>
        <w:rPr>
          <w:rFonts w:ascii="Times-Roman" w:hAnsi="Times-Roman" w:cs="Times-Roman"/>
        </w:rPr>
        <w:t>;</w:t>
      </w:r>
      <w:proofErr w:type="gramEnd"/>
    </w:p>
    <w:p w14:paraId="0D05AEE5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(ii) another member of the </w:t>
      </w:r>
      <w:proofErr w:type="gramStart"/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;</w:t>
      </w:r>
      <w:proofErr w:type="gramEnd"/>
    </w:p>
    <w:p w14:paraId="0D05AEE6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(iii) another person.</w:t>
      </w:r>
    </w:p>
    <w:p w14:paraId="0D05AEE7" w14:textId="77777777" w:rsidR="00C14563" w:rsidRDefault="00753D24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r w:rsidR="00FA2A5B">
        <w:rPr>
          <w:rFonts w:ascii="Times-Roman" w:hAnsi="Times-Roman" w:cs="Times-Roman"/>
        </w:rPr>
        <w:t>(</w:t>
      </w:r>
      <w:r>
        <w:rPr>
          <w:rFonts w:ascii="Times-Roman" w:hAnsi="Times-Roman" w:cs="Times-Roman"/>
        </w:rPr>
        <w:t>2</w:t>
      </w:r>
      <w:r w:rsidR="00FA2A5B">
        <w:rPr>
          <w:rFonts w:ascii="Times-Roman" w:hAnsi="Times-Roman" w:cs="Times-Roman"/>
        </w:rPr>
        <w:t xml:space="preserve">) If a vacancy happens in the office of </w:t>
      </w:r>
      <w:r w:rsidR="001863B0">
        <w:rPr>
          <w:rFonts w:ascii="Times-Roman" w:hAnsi="Times-Roman" w:cs="Times-Roman"/>
        </w:rPr>
        <w:t>Secretary</w:t>
      </w:r>
      <w:r w:rsidR="00FA2A5B">
        <w:rPr>
          <w:rFonts w:ascii="Times-Roman" w:hAnsi="Times-Roman" w:cs="Times-Roman"/>
        </w:rPr>
        <w:t xml:space="preserve">, the members of the </w:t>
      </w:r>
      <w:r w:rsidR="001863B0">
        <w:rPr>
          <w:rFonts w:ascii="Times-Roman" w:hAnsi="Times-Roman" w:cs="Times-Roman"/>
        </w:rPr>
        <w:t>Management Committee</w:t>
      </w:r>
      <w:r w:rsidR="00FA2A5B">
        <w:rPr>
          <w:rFonts w:ascii="Times-Roman" w:hAnsi="Times-Roman" w:cs="Times-Roman"/>
        </w:rPr>
        <w:t xml:space="preserve"> must ensure a </w:t>
      </w:r>
      <w:r w:rsidR="001863B0">
        <w:rPr>
          <w:rFonts w:ascii="Times-Roman" w:hAnsi="Times-Roman" w:cs="Times-Roman"/>
        </w:rPr>
        <w:t>Secretary</w:t>
      </w:r>
      <w:r w:rsidR="00FA2A5B">
        <w:rPr>
          <w:rFonts w:ascii="Times-Roman" w:hAnsi="Times-Roman" w:cs="Times-Roman"/>
        </w:rPr>
        <w:t xml:space="preserve"> is appointed or elected for the </w:t>
      </w:r>
      <w:r w:rsidR="008919E0">
        <w:rPr>
          <w:rFonts w:ascii="Times-Roman" w:hAnsi="Times-Roman" w:cs="Times-Roman"/>
        </w:rPr>
        <w:t>Club</w:t>
      </w:r>
      <w:r w:rsidR="00FA2A5B">
        <w:rPr>
          <w:rFonts w:ascii="Times-Roman" w:hAnsi="Times-Roman" w:cs="Times-Roman"/>
        </w:rPr>
        <w:t xml:space="preserve"> within 1 month after the vacancy happens.</w:t>
      </w:r>
    </w:p>
    <w:p w14:paraId="0D05AEE8" w14:textId="77777777" w:rsidR="00C14563" w:rsidRDefault="00753D24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</w:t>
      </w:r>
      <w:r w:rsidR="00FA2A5B">
        <w:rPr>
          <w:rFonts w:ascii="Times-Roman" w:hAnsi="Times-Roman" w:cs="Times-Roman"/>
        </w:rPr>
        <w:t xml:space="preserve">) If the </w:t>
      </w:r>
      <w:r w:rsidR="001863B0">
        <w:rPr>
          <w:rFonts w:ascii="Times-Roman" w:hAnsi="Times-Roman" w:cs="Times-Roman"/>
        </w:rPr>
        <w:t>Management Committee</w:t>
      </w:r>
      <w:r w:rsidR="00FA2A5B">
        <w:rPr>
          <w:rFonts w:ascii="Times-Roman" w:hAnsi="Times-Roman" w:cs="Times-Roman"/>
        </w:rPr>
        <w:t xml:space="preserve"> appoints a person mentioned in sub</w:t>
      </w:r>
      <w:r w:rsidR="001863B0">
        <w:rPr>
          <w:rFonts w:ascii="Times-Roman" w:hAnsi="Times-Roman" w:cs="Times-Roman"/>
        </w:rPr>
        <w:t>clause</w:t>
      </w:r>
      <w:r w:rsidR="00FA2A5B">
        <w:rPr>
          <w:rFonts w:ascii="Times-Roman" w:hAnsi="Times-Roman" w:cs="Times-Roman"/>
        </w:rPr>
        <w:t xml:space="preserve"> (1)(b)(ii) as </w:t>
      </w:r>
      <w:r w:rsidR="001863B0">
        <w:rPr>
          <w:rFonts w:ascii="Times-Roman" w:hAnsi="Times-Roman" w:cs="Times-Roman"/>
        </w:rPr>
        <w:t>Secretary</w:t>
      </w:r>
      <w:r w:rsidR="00FA2A5B">
        <w:rPr>
          <w:rFonts w:ascii="Times-Roman" w:hAnsi="Times-Roman" w:cs="Times-Roman"/>
        </w:rPr>
        <w:t xml:space="preserve">, other than to fill a casual vacancy on the </w:t>
      </w:r>
      <w:r w:rsidR="001863B0">
        <w:rPr>
          <w:rFonts w:ascii="Times-Roman" w:hAnsi="Times-Roman" w:cs="Times-Roman"/>
        </w:rPr>
        <w:t>Management Committee</w:t>
      </w:r>
      <w:r w:rsidR="00FA2A5B">
        <w:rPr>
          <w:rFonts w:ascii="Times-Roman" w:hAnsi="Times-Roman" w:cs="Times-Roman"/>
        </w:rPr>
        <w:t xml:space="preserve">, the person does not become a member of the </w:t>
      </w:r>
      <w:r w:rsidR="001863B0">
        <w:rPr>
          <w:rFonts w:ascii="Times-Roman" w:hAnsi="Times-Roman" w:cs="Times-Roman"/>
        </w:rPr>
        <w:t>Management Committee</w:t>
      </w:r>
      <w:r w:rsidR="00FA2A5B">
        <w:rPr>
          <w:rFonts w:ascii="Times-Roman" w:hAnsi="Times-Roman" w:cs="Times-Roman"/>
        </w:rPr>
        <w:t>.</w:t>
      </w:r>
    </w:p>
    <w:p w14:paraId="0D05AEE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753D24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 xml:space="preserve">) However, if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appoints a person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(1)(b)(ii) as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to fill a casual vacancy on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the person becomes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EE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753D24">
        <w:rPr>
          <w:rFonts w:ascii="Times-Roman" w:hAnsi="Times-Roman" w:cs="Times-Roman"/>
        </w:rPr>
        <w:t>5</w:t>
      </w:r>
      <w:r>
        <w:rPr>
          <w:rFonts w:ascii="Times-Roman" w:hAnsi="Times-Roman" w:cs="Times-Roman"/>
        </w:rPr>
        <w:t xml:space="preserve">) If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appoints a person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(1)(b)(iii) as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, the person does not become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EEB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753D24">
        <w:rPr>
          <w:rFonts w:ascii="Times-Roman" w:hAnsi="Times-Roman" w:cs="Times-Roman"/>
        </w:rPr>
        <w:t>6</w:t>
      </w:r>
      <w:r>
        <w:rPr>
          <w:rFonts w:ascii="Times-Roman" w:hAnsi="Times-Roman" w:cs="Times-Roman"/>
        </w:rPr>
        <w:t xml:space="preserve">) In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— </w:t>
      </w:r>
      <w:r>
        <w:rPr>
          <w:rFonts w:ascii="Times-BoldItalic" w:hAnsi="Times-BoldItalic" w:cs="Times-BoldItalic"/>
          <w:b/>
          <w:bCs/>
          <w:i/>
          <w:iCs/>
        </w:rPr>
        <w:t>casual vacancy</w:t>
      </w:r>
      <w:r>
        <w:rPr>
          <w:rFonts w:ascii="Times-Roman" w:hAnsi="Times-Roman" w:cs="Times-Roman"/>
        </w:rPr>
        <w:t xml:space="preserve">, on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means a vacancy that happens when an elected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resigns, </w:t>
      </w:r>
      <w:proofErr w:type="gramStart"/>
      <w:r>
        <w:rPr>
          <w:rFonts w:ascii="Times-Roman" w:hAnsi="Times-Roman" w:cs="Times-Roman"/>
        </w:rPr>
        <w:t>dies</w:t>
      </w:r>
      <w:proofErr w:type="gramEnd"/>
      <w:r>
        <w:rPr>
          <w:rFonts w:ascii="Times-Roman" w:hAnsi="Times-Roman" w:cs="Times-Roman"/>
        </w:rPr>
        <w:t xml:space="preserve"> or otherwise stops holding office.</w:t>
      </w:r>
    </w:p>
    <w:p w14:paraId="0D05AEEC" w14:textId="77777777" w:rsidR="00C14563" w:rsidRPr="004D30B0" w:rsidRDefault="00C14563" w:rsidP="004D30B0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  <w:sz w:val="16"/>
          <w:szCs w:val="16"/>
        </w:rPr>
      </w:pPr>
    </w:p>
    <w:p w14:paraId="0D05AEED" w14:textId="77777777" w:rsidR="00C14563" w:rsidRDefault="00FA2A5B">
      <w:pPr>
        <w:pStyle w:val="Heading1"/>
      </w:pPr>
      <w:bookmarkStart w:id="17" w:name="_Toc64116426"/>
      <w:r>
        <w:t xml:space="preserve">Removal of </w:t>
      </w:r>
      <w:r w:rsidR="001863B0">
        <w:t>Secretary</w:t>
      </w:r>
      <w:bookmarkEnd w:id="17"/>
    </w:p>
    <w:p w14:paraId="0D05AEE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may at any time remove a person appointed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as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0D05AEE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If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removes a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who is a person mentioned in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1</w:t>
      </w:r>
      <w:r w:rsidR="00EB0661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(1)(b)(</w:t>
      </w:r>
      <w:proofErr w:type="spellStart"/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 xml:space="preserve">), the person remains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EF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removes a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who is a person mentioned in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1</w:t>
      </w:r>
      <w:r w:rsidR="00EB0661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 xml:space="preserve">(1)(b)(ii) and who has been appointed to a casual vacancy on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under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1</w:t>
      </w:r>
      <w:r w:rsidR="00EB0661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 xml:space="preserve">(5), the person remains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EF1" w14:textId="77777777" w:rsidR="00C14563" w:rsidRPr="004D30B0" w:rsidRDefault="00C14563" w:rsidP="004D30B0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  <w:sz w:val="16"/>
          <w:szCs w:val="16"/>
        </w:rPr>
      </w:pPr>
    </w:p>
    <w:p w14:paraId="0D05AEF2" w14:textId="77777777" w:rsidR="00C14563" w:rsidRDefault="00FA2A5B">
      <w:pPr>
        <w:pStyle w:val="Heading1"/>
      </w:pPr>
      <w:bookmarkStart w:id="18" w:name="_Toc64116427"/>
      <w:r>
        <w:t xml:space="preserve">Functions of </w:t>
      </w:r>
      <w:r w:rsidR="001863B0">
        <w:t>Secretary</w:t>
      </w:r>
      <w:bookmarkEnd w:id="18"/>
    </w:p>
    <w:p w14:paraId="0D05AEF3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’s functions include, but are not limited to—</w:t>
      </w:r>
    </w:p>
    <w:p w14:paraId="0D05AEF4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calling meetings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, including preparing notices of a meeting and of the business to be conducted at the meeting in consultation with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; and</w:t>
      </w:r>
    </w:p>
    <w:p w14:paraId="0D05AEF5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keeping minutes of each meeting; and</w:t>
      </w:r>
    </w:p>
    <w:p w14:paraId="0D05AEF6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keeping copies of all correspondence and other documents relating to the </w:t>
      </w:r>
      <w:r w:rsidR="008919E0">
        <w:rPr>
          <w:rFonts w:ascii="Times-Roman" w:hAnsi="Times-Roman" w:cs="Times-Roman"/>
        </w:rPr>
        <w:t>Club</w:t>
      </w:r>
      <w:r w:rsidR="004D30B0">
        <w:rPr>
          <w:rFonts w:ascii="Times-Roman" w:hAnsi="Times-Roman" w:cs="Times-Roman"/>
        </w:rPr>
        <w:t>.</w:t>
      </w:r>
    </w:p>
    <w:p w14:paraId="0D05AEF7" w14:textId="0E7363D8" w:rsidR="00E27B61" w:rsidRDefault="00E27B61">
      <w:pPr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br w:type="page"/>
      </w:r>
    </w:p>
    <w:p w14:paraId="0D05AEF8" w14:textId="77777777" w:rsidR="00C14563" w:rsidRDefault="00FA2A5B">
      <w:pPr>
        <w:pStyle w:val="Heading1"/>
      </w:pPr>
      <w:bookmarkStart w:id="19" w:name="_Toc64116428"/>
      <w:r>
        <w:lastRenderedPageBreak/>
        <w:t xml:space="preserve">Membership of </w:t>
      </w:r>
      <w:r w:rsidR="008919E0">
        <w:t>Club</w:t>
      </w:r>
      <w:r w:rsidR="00F77ED7">
        <w:t xml:space="preserve"> </w:t>
      </w:r>
      <w:r w:rsidR="001863B0">
        <w:t>Executive</w:t>
      </w:r>
      <w:r w:rsidR="00F77ED7">
        <w:t xml:space="preserve"> and </w:t>
      </w:r>
      <w:r w:rsidR="001863B0">
        <w:t>Management Committee</w:t>
      </w:r>
      <w:bookmarkEnd w:id="19"/>
    </w:p>
    <w:p w14:paraId="0D05AEF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8919E0">
        <w:rPr>
          <w:rFonts w:ascii="Times-Roman" w:hAnsi="Times-Roman" w:cs="Times-Roman"/>
        </w:rPr>
        <w:t>Club</w:t>
      </w:r>
      <w:r w:rsidR="00161128">
        <w:rPr>
          <w:rFonts w:ascii="Times-Roman" w:hAnsi="Times-Roman" w:cs="Times-Roman"/>
        </w:rPr>
        <w:t xml:space="preserve"> </w:t>
      </w:r>
      <w:r w:rsidR="001863B0">
        <w:rPr>
          <w:rFonts w:ascii="Times-Roman" w:hAnsi="Times-Roman" w:cs="Times-Roman"/>
        </w:rPr>
        <w:t>Executive</w:t>
      </w:r>
      <w:r w:rsidR="00F77ED7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consists of </w:t>
      </w:r>
      <w:r w:rsidR="00F77ED7">
        <w:rPr>
          <w:rFonts w:ascii="Times-Roman" w:hAnsi="Times-Roman" w:cs="Times-Roman"/>
        </w:rPr>
        <w:t>the</w:t>
      </w:r>
      <w:r>
        <w:rPr>
          <w:rFonts w:ascii="Times-Roman" w:hAnsi="Times-Roman" w:cs="Times-Roman"/>
        </w:rPr>
        <w:t xml:space="preserve">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Vice</w:t>
      </w:r>
      <w:r w:rsidR="00F77ED7">
        <w:rPr>
          <w:rFonts w:ascii="Times-Roman" w:hAnsi="Times-Roman" w:cs="Times-Roman"/>
        </w:rPr>
        <w:t xml:space="preserve"> </w:t>
      </w:r>
      <w:r w:rsidR="001863B0">
        <w:rPr>
          <w:rFonts w:ascii="Times-Roman" w:hAnsi="Times-Roman" w:cs="Times-Roman"/>
        </w:rPr>
        <w:t>President</w:t>
      </w:r>
      <w:r w:rsidR="00F77ED7">
        <w:rPr>
          <w:rFonts w:ascii="Times-Roman" w:hAnsi="Times-Roman" w:cs="Times-Roman"/>
        </w:rPr>
        <w:t xml:space="preserve">, immediate past </w:t>
      </w:r>
      <w:r w:rsidR="001863B0">
        <w:rPr>
          <w:rFonts w:ascii="Times-Roman" w:hAnsi="Times-Roman" w:cs="Times-Roman"/>
        </w:rPr>
        <w:t>President</w:t>
      </w:r>
      <w:r w:rsidR="00F77ED7"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Treasurer</w:t>
      </w:r>
      <w:r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Club Captain</w:t>
      </w:r>
      <w:r w:rsidR="00F77ED7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and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0D05AEFA" w14:textId="77777777" w:rsidR="00F77ED7" w:rsidRDefault="00F77ED7" w:rsidP="00F77ED7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consists of the </w:t>
      </w:r>
      <w:r w:rsidR="001863B0">
        <w:rPr>
          <w:rFonts w:ascii="Times-Roman" w:hAnsi="Times-Roman" w:cs="Times-Roman"/>
        </w:rPr>
        <w:t>Club Executive</w:t>
      </w:r>
      <w:r>
        <w:rPr>
          <w:rFonts w:ascii="Times-Roman" w:hAnsi="Times-Roman" w:cs="Times-Roman"/>
        </w:rPr>
        <w:t xml:space="preserve"> (as defined above) </w:t>
      </w:r>
      <w:r w:rsidR="00161128">
        <w:rPr>
          <w:rFonts w:ascii="Times-Roman" w:hAnsi="Times-Roman" w:cs="Times-Roman"/>
        </w:rPr>
        <w:t xml:space="preserve">and the </w:t>
      </w:r>
      <w:r w:rsidR="004E48C3">
        <w:rPr>
          <w:rFonts w:ascii="Times-Roman" w:hAnsi="Times-Roman" w:cs="Times-Roman"/>
        </w:rPr>
        <w:t xml:space="preserve">ordinary elected </w:t>
      </w:r>
      <w:r w:rsidR="00161128">
        <w:rPr>
          <w:rFonts w:ascii="Times-Roman" w:hAnsi="Times-Roman" w:cs="Times-Roman"/>
        </w:rPr>
        <w:t>committee members</w:t>
      </w:r>
      <w:r>
        <w:rPr>
          <w:rFonts w:ascii="Times-Roman" w:hAnsi="Times-Roman" w:cs="Times-Roman"/>
        </w:rPr>
        <w:t>.</w:t>
      </w:r>
    </w:p>
    <w:p w14:paraId="0D05AEFB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other than a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appointed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under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1</w:t>
      </w:r>
      <w:r w:rsidR="00F77ED7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 xml:space="preserve">(1)(b)(iii), must be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EFC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At each annual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, the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retire from office, but are eligible, on nomination, for re-election.</w:t>
      </w:r>
    </w:p>
    <w:p w14:paraId="0D05AEF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may be appointed to a casual vacancy on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under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2</w:t>
      </w:r>
      <w:r w:rsidR="00161128">
        <w:rPr>
          <w:rFonts w:ascii="Times-Roman" w:hAnsi="Times-Roman" w:cs="Times-Roman"/>
        </w:rPr>
        <w:t>0</w:t>
      </w:r>
      <w:r>
        <w:rPr>
          <w:rFonts w:ascii="Times-Roman" w:hAnsi="Times-Roman" w:cs="Times-Roman"/>
        </w:rPr>
        <w:t>.</w:t>
      </w:r>
    </w:p>
    <w:p w14:paraId="0D05AEFE" w14:textId="77777777" w:rsidR="00C14563" w:rsidRDefault="00FA2A5B">
      <w:pPr>
        <w:pStyle w:val="Heading1"/>
      </w:pPr>
      <w:bookmarkStart w:id="20" w:name="_Toc64116429"/>
      <w:r>
        <w:t xml:space="preserve">Electing the </w:t>
      </w:r>
      <w:r w:rsidR="001863B0">
        <w:t>Management Committee</w:t>
      </w:r>
      <w:bookmarkEnd w:id="20"/>
    </w:p>
    <w:p w14:paraId="0D05AEF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only be elected as follows—</w:t>
      </w:r>
    </w:p>
    <w:p w14:paraId="0D05AF00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any 2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may nominate another member (the </w:t>
      </w:r>
      <w:r>
        <w:rPr>
          <w:rFonts w:ascii="Times-BoldItalic" w:hAnsi="Times-BoldItalic" w:cs="Times-BoldItalic"/>
          <w:b/>
          <w:bCs/>
          <w:i/>
          <w:iCs/>
        </w:rPr>
        <w:t>candidate</w:t>
      </w:r>
      <w:r w:rsidR="001863B0">
        <w:rPr>
          <w:rFonts w:ascii="Times-Roman" w:hAnsi="Times-Roman" w:cs="Times-Roman"/>
        </w:rPr>
        <w:t xml:space="preserve">) to serve as a member of the Management </w:t>
      </w:r>
      <w:proofErr w:type="gramStart"/>
      <w:r w:rsidR="001863B0">
        <w:rPr>
          <w:rFonts w:ascii="Times-Roman" w:hAnsi="Times-Roman" w:cs="Times-Roman"/>
        </w:rPr>
        <w:t>Committee</w:t>
      </w:r>
      <w:r>
        <w:rPr>
          <w:rFonts w:ascii="Times-Roman" w:hAnsi="Times-Roman" w:cs="Times-Roman"/>
        </w:rPr>
        <w:t>;</w:t>
      </w:r>
      <w:proofErr w:type="gramEnd"/>
    </w:p>
    <w:p w14:paraId="0D05AF01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nomination must be—</w:t>
      </w:r>
    </w:p>
    <w:p w14:paraId="0D05AF02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>(</w:t>
      </w:r>
      <w:proofErr w:type="spellStart"/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>) in writing; and</w:t>
      </w:r>
    </w:p>
    <w:p w14:paraId="0D05AF03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(ii) signed by the candidate and the members who nominated him or her; and</w:t>
      </w:r>
    </w:p>
    <w:p w14:paraId="0D05AF04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(iii) given to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at least </w:t>
      </w:r>
      <w:r w:rsidR="00617D73">
        <w:rPr>
          <w:rFonts w:ascii="Times-Roman" w:hAnsi="Times-Roman" w:cs="Times-Roman"/>
        </w:rPr>
        <w:t>14</w:t>
      </w:r>
      <w:r>
        <w:rPr>
          <w:rFonts w:ascii="Times-Roman" w:hAnsi="Times-Roman" w:cs="Times-Roman"/>
        </w:rPr>
        <w:t xml:space="preserve"> days before the annual general meeting at which the election is to be </w:t>
      </w:r>
      <w:proofErr w:type="gramStart"/>
      <w:r>
        <w:rPr>
          <w:rFonts w:ascii="Times-Roman" w:hAnsi="Times-Roman" w:cs="Times-Roman"/>
        </w:rPr>
        <w:t>held;</w:t>
      </w:r>
      <w:proofErr w:type="gramEnd"/>
    </w:p>
    <w:p w14:paraId="0D05AF05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each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present and eligible to vote at the annual general meeting may vote for 1 candidate f</w:t>
      </w:r>
      <w:r w:rsidR="001863B0">
        <w:rPr>
          <w:rFonts w:ascii="Times-Roman" w:hAnsi="Times-Roman" w:cs="Times-Roman"/>
        </w:rPr>
        <w:t xml:space="preserve">or each vacant position on the Management </w:t>
      </w:r>
      <w:proofErr w:type="gramStart"/>
      <w:r w:rsidR="001863B0">
        <w:rPr>
          <w:rFonts w:ascii="Times-Roman" w:hAnsi="Times-Roman" w:cs="Times-Roman"/>
        </w:rPr>
        <w:t>Committee</w:t>
      </w:r>
      <w:r>
        <w:rPr>
          <w:rFonts w:ascii="Times-Roman" w:hAnsi="Times-Roman" w:cs="Times-Roman"/>
        </w:rPr>
        <w:t>;</w:t>
      </w:r>
      <w:proofErr w:type="gramEnd"/>
    </w:p>
    <w:p w14:paraId="0D05AF06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if, at the start of the meeting, there are not enough candidates nominated, nominations may be taken from the floor of the meeting.</w:t>
      </w:r>
    </w:p>
    <w:p w14:paraId="0D05AF0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person may be a candidate only if the person—</w:t>
      </w:r>
    </w:p>
    <w:p w14:paraId="0D05AF08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is an adult; and</w:t>
      </w:r>
    </w:p>
    <w:p w14:paraId="0D05AF09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is not ineligible to be elected as a member under section 61A of the Act.</w:t>
      </w:r>
    </w:p>
    <w:p w14:paraId="0D05AF0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A list of the </w:t>
      </w:r>
      <w:proofErr w:type="spellStart"/>
      <w:proofErr w:type="gramStart"/>
      <w:r>
        <w:rPr>
          <w:rFonts w:ascii="Times-Roman" w:hAnsi="Times-Roman" w:cs="Times-Roman"/>
        </w:rPr>
        <w:t>candidates</w:t>
      </w:r>
      <w:proofErr w:type="spellEnd"/>
      <w:proofErr w:type="gramEnd"/>
      <w:r>
        <w:rPr>
          <w:rFonts w:ascii="Times-Roman" w:hAnsi="Times-Roman" w:cs="Times-Roman"/>
        </w:rPr>
        <w:t xml:space="preserve"> names in alphabetical order, with the names of the members who nominated each candidate, must be posted in a conspicuous place in the </w:t>
      </w:r>
      <w:r w:rsidR="005B4B7F">
        <w:rPr>
          <w:rFonts w:ascii="Times-Roman" w:hAnsi="Times-Roman" w:cs="Times-Roman"/>
        </w:rPr>
        <w:t>C</w:t>
      </w:r>
      <w:r w:rsidR="00617D73">
        <w:rPr>
          <w:rFonts w:ascii="Times-Roman" w:hAnsi="Times-Roman" w:cs="Times-Roman"/>
        </w:rPr>
        <w:t>entre</w:t>
      </w:r>
      <w:r>
        <w:rPr>
          <w:rFonts w:ascii="Times-Roman" w:hAnsi="Times-Roman" w:cs="Times-Roman"/>
        </w:rPr>
        <w:t xml:space="preserve"> for at least 7 days immediately preceding the annual general meeting.</w:t>
      </w:r>
    </w:p>
    <w:p w14:paraId="0D05AF0B" w14:textId="77777777" w:rsidR="00C14563" w:rsidRDefault="001863B0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If required by the Management Committee</w:t>
      </w:r>
      <w:r w:rsidR="00FA2A5B">
        <w:rPr>
          <w:rFonts w:ascii="Times-Roman" w:hAnsi="Times-Roman" w:cs="Times-Roman"/>
        </w:rPr>
        <w:t>, balloting lists must be prepared containing the names of the candidates in alphabetical order.</w:t>
      </w:r>
    </w:p>
    <w:p w14:paraId="0D05AF0C" w14:textId="77777777" w:rsidR="00C14563" w:rsidRDefault="00FA2A5B" w:rsidP="0016310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ensure that, before a candidate is elected as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, the candidate is advised</w:t>
      </w:r>
      <w:r w:rsidR="00163102">
        <w:rPr>
          <w:rFonts w:ascii="Times-Roman" w:hAnsi="Times-Roman" w:cs="Times-Roman"/>
        </w:rPr>
        <w:t xml:space="preserve"> that</w:t>
      </w:r>
      <w:r>
        <w:rPr>
          <w:rFonts w:ascii="Times-Roman" w:hAnsi="Times-Roman" w:cs="Times-Roman"/>
        </w:rPr>
        <w:t xml:space="preserve">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</w:t>
      </w:r>
      <w:r w:rsidR="00163102">
        <w:rPr>
          <w:rFonts w:ascii="Times-Roman" w:hAnsi="Times-Roman" w:cs="Times-Roman"/>
        </w:rPr>
        <w:t xml:space="preserve">does not </w:t>
      </w:r>
      <w:r>
        <w:rPr>
          <w:rFonts w:ascii="Times-Roman" w:hAnsi="Times-Roman" w:cs="Times-Roman"/>
        </w:rPr>
        <w:t>ha</w:t>
      </w:r>
      <w:r w:rsidR="00163102">
        <w:rPr>
          <w:rFonts w:ascii="Times-Roman" w:hAnsi="Times-Roman" w:cs="Times-Roman"/>
        </w:rPr>
        <w:t>ve</w:t>
      </w:r>
      <w:r>
        <w:rPr>
          <w:rFonts w:ascii="Times-Roman" w:hAnsi="Times-Roman" w:cs="Times-Roman"/>
        </w:rPr>
        <w:t xml:space="preserve"> public liability insurance.</w:t>
      </w:r>
    </w:p>
    <w:p w14:paraId="0D05AF0D" w14:textId="0F16D0FD" w:rsidR="00E27B61" w:rsidRDefault="00E27B61">
      <w:pPr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br w:type="page"/>
      </w:r>
    </w:p>
    <w:p w14:paraId="0D05AF0E" w14:textId="77777777" w:rsidR="00C14563" w:rsidRDefault="00FA2A5B">
      <w:pPr>
        <w:pStyle w:val="Heading1"/>
      </w:pPr>
      <w:bookmarkStart w:id="21" w:name="_Toc64116430"/>
      <w:r>
        <w:lastRenderedPageBreak/>
        <w:t xml:space="preserve">Resignation, </w:t>
      </w:r>
      <w:proofErr w:type="gramStart"/>
      <w:r>
        <w:t>removal</w:t>
      </w:r>
      <w:proofErr w:type="gramEnd"/>
      <w:r>
        <w:t xml:space="preserve"> or vacation of office of </w:t>
      </w:r>
      <w:r w:rsidR="001863B0">
        <w:t>Management Committee</w:t>
      </w:r>
      <w:r>
        <w:t xml:space="preserve"> member</w:t>
      </w:r>
      <w:bookmarkEnd w:id="21"/>
    </w:p>
    <w:p w14:paraId="0D05AF0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resign from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by giving written notice of resignation to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.</w:t>
      </w:r>
    </w:p>
    <w:p w14:paraId="0D05AF1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resignation takes effect at—</w:t>
      </w:r>
    </w:p>
    <w:p w14:paraId="0D05AF11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time the notice is received by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0D05AF12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if a later time is stated in the notice—the later time.</w:t>
      </w:r>
    </w:p>
    <w:p w14:paraId="0D05AF13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A member may be removed from office at a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if </w:t>
      </w:r>
      <w:proofErr w:type="gramStart"/>
      <w:r>
        <w:rPr>
          <w:rFonts w:ascii="Times-Roman" w:hAnsi="Times-Roman" w:cs="Times-Roman"/>
        </w:rPr>
        <w:t>a majority of</w:t>
      </w:r>
      <w:proofErr w:type="gramEnd"/>
      <w:r>
        <w:rPr>
          <w:rFonts w:ascii="Times-Roman" w:hAnsi="Times-Roman" w:cs="Times-Roman"/>
        </w:rPr>
        <w:t xml:space="preserve"> the members present and eligible to vote at the meeting vote in favour of removing the member.</w:t>
      </w:r>
    </w:p>
    <w:p w14:paraId="0D05AF1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Before a vote of members is taken about removing the member from office, the member must be given a full and fair opportunity to show cause why he or she should not be removed from office.</w:t>
      </w:r>
    </w:p>
    <w:p w14:paraId="0D05AF1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A member has no right of appeal against the members removal from office under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>.</w:t>
      </w:r>
    </w:p>
    <w:p w14:paraId="0D05AF1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A member immediately vacates the office of member in the circumstances mentioned in section 64(2) of the Act.</w:t>
      </w:r>
    </w:p>
    <w:p w14:paraId="0D05AF17" w14:textId="77777777" w:rsidR="00C14563" w:rsidRDefault="00FA2A5B">
      <w:pPr>
        <w:pStyle w:val="Heading1"/>
      </w:pPr>
      <w:bookmarkStart w:id="22" w:name="_Toc64116431"/>
      <w:r>
        <w:t xml:space="preserve">Vacancies on </w:t>
      </w:r>
      <w:r w:rsidR="001863B0">
        <w:t>Management Committee</w:t>
      </w:r>
      <w:bookmarkEnd w:id="22"/>
    </w:p>
    <w:p w14:paraId="0D05AF1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If a casual vacancy happens on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the continuing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appoint another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to fill the vacancy until the next annual general meeting.</w:t>
      </w:r>
    </w:p>
    <w:p w14:paraId="0D05AF1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continuing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act despite a casual vacancy on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1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However, if the number of committee members is less than the number fixed under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2</w:t>
      </w:r>
      <w:r w:rsidR="00163102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(1) as a quorum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, the continuing members may act only to—</w:t>
      </w:r>
    </w:p>
    <w:p w14:paraId="0D05AF1B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increase the number of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members to the number required for a quorum; or</w:t>
      </w:r>
    </w:p>
    <w:p w14:paraId="0D05AF1C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call a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1D" w14:textId="77777777" w:rsidR="00C14563" w:rsidRDefault="00C14563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</w:p>
    <w:p w14:paraId="0D05AF1E" w14:textId="77777777" w:rsidR="00C14563" w:rsidRDefault="00FA2A5B">
      <w:pPr>
        <w:pStyle w:val="Heading1"/>
      </w:pPr>
      <w:bookmarkStart w:id="23" w:name="_Toc64116432"/>
      <w:r>
        <w:t xml:space="preserve">Functions of </w:t>
      </w:r>
      <w:r w:rsidR="001863B0">
        <w:t>Management Committee</w:t>
      </w:r>
      <w:bookmarkEnd w:id="23"/>
    </w:p>
    <w:p w14:paraId="0D05AF1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Subject to these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s or a resolution of the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carried at a general meeting,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has the general control and management of the administration of the affairs, </w:t>
      </w:r>
      <w:proofErr w:type="gramStart"/>
      <w:r>
        <w:rPr>
          <w:rFonts w:ascii="Times-Roman" w:hAnsi="Times-Roman" w:cs="Times-Roman"/>
        </w:rPr>
        <w:t>property</w:t>
      </w:r>
      <w:proofErr w:type="gramEnd"/>
      <w:r>
        <w:rPr>
          <w:rFonts w:ascii="Times-Roman" w:hAnsi="Times-Roman" w:cs="Times-Roman"/>
        </w:rPr>
        <w:t xml:space="preserve"> and funds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2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has authority to interpret the meaning of these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s and any matter relating to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on which the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>s are silent, but any interpretation must have regard to the Act, including any regulation made under the Act.</w:t>
      </w:r>
    </w:p>
    <w:p w14:paraId="0D05AF22" w14:textId="20AEE546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>Note</w:t>
      </w:r>
      <w:r w:rsidR="00E27B61">
        <w:rPr>
          <w:rFonts w:ascii="Times-Italic" w:hAnsi="Times-Italic" w:cs="Times-Italic"/>
          <w:i/>
          <w:iCs/>
          <w:sz w:val="20"/>
          <w:szCs w:val="20"/>
        </w:rPr>
        <w:t xml:space="preserve"> -</w:t>
      </w:r>
      <w:r w:rsidR="00E27B61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The Act prevails if the </w:t>
      </w:r>
      <w:r w:rsidR="008919E0">
        <w:rPr>
          <w:rFonts w:ascii="Times-Roman" w:hAnsi="Times-Roman" w:cs="Times-Roman"/>
          <w:sz w:val="20"/>
          <w:szCs w:val="20"/>
        </w:rPr>
        <w:t>Club</w:t>
      </w:r>
      <w:r>
        <w:rPr>
          <w:rFonts w:ascii="Times-Roman" w:hAnsi="Times-Roman" w:cs="Times-Roman"/>
          <w:sz w:val="20"/>
          <w:szCs w:val="20"/>
        </w:rPr>
        <w:t xml:space="preserve">s </w:t>
      </w:r>
      <w:r w:rsidR="001863B0">
        <w:rPr>
          <w:rFonts w:ascii="Times-Roman" w:hAnsi="Times-Roman" w:cs="Times-Roman"/>
          <w:sz w:val="20"/>
          <w:szCs w:val="20"/>
        </w:rPr>
        <w:t>clause</w:t>
      </w:r>
      <w:r>
        <w:rPr>
          <w:rFonts w:ascii="Times-Roman" w:hAnsi="Times-Roman" w:cs="Times-Roman"/>
          <w:sz w:val="20"/>
          <w:szCs w:val="20"/>
        </w:rPr>
        <w:t>s are inconsistent with the Act—see section 1B of the Act.</w:t>
      </w:r>
    </w:p>
    <w:p w14:paraId="0D05AF23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exercise the powers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—</w:t>
      </w:r>
    </w:p>
    <w:p w14:paraId="0D05AF24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to borrow, raise or secure the payment of amounts in a way the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decide; and</w:t>
      </w:r>
    </w:p>
    <w:p w14:paraId="0D05AF25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to secure the amounts mentioned in paragraph (a) or the payment or performance of any debt, liability, contract, </w:t>
      </w:r>
      <w:proofErr w:type="gramStart"/>
      <w:r>
        <w:rPr>
          <w:rFonts w:ascii="Times-Roman" w:hAnsi="Times-Roman" w:cs="Times-Roman"/>
        </w:rPr>
        <w:t>guarantee</w:t>
      </w:r>
      <w:proofErr w:type="gramEnd"/>
      <w:r>
        <w:rPr>
          <w:rFonts w:ascii="Times-Roman" w:hAnsi="Times-Roman" w:cs="Times-Roman"/>
        </w:rPr>
        <w:t xml:space="preserve"> or other engagement incurred or to be entered into by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in any way, including by </w:t>
      </w:r>
      <w:r>
        <w:rPr>
          <w:rFonts w:ascii="Times-Roman" w:hAnsi="Times-Roman" w:cs="Times-Roman"/>
        </w:rPr>
        <w:lastRenderedPageBreak/>
        <w:t xml:space="preserve">the issue of debentures (perpetual or otherwise) charged upon the whole or part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s property, both present and future; and</w:t>
      </w:r>
    </w:p>
    <w:p w14:paraId="0D05AF26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to purchase, redeem or pay off any securities issued; and</w:t>
      </w:r>
    </w:p>
    <w:p w14:paraId="0D05AF27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to borrow amounts from members and pay interest on the amounts borrowed; and</w:t>
      </w:r>
    </w:p>
    <w:p w14:paraId="0D05AF28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(e) to mortgage or charge the whole or part of its property; and</w:t>
      </w:r>
    </w:p>
    <w:p w14:paraId="0D05AF29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(f) to issue debentures and other securities, whether outright or as security for any debt, </w:t>
      </w:r>
      <w:proofErr w:type="gramStart"/>
      <w:r>
        <w:rPr>
          <w:rFonts w:ascii="Times-Roman" w:hAnsi="Times-Roman" w:cs="Times-Roman"/>
        </w:rPr>
        <w:t>liability</w:t>
      </w:r>
      <w:proofErr w:type="gramEnd"/>
      <w:r>
        <w:rPr>
          <w:rFonts w:ascii="Times-Roman" w:hAnsi="Times-Roman" w:cs="Times-Roman"/>
        </w:rPr>
        <w:t xml:space="preserve"> or obligation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; and</w:t>
      </w:r>
    </w:p>
    <w:p w14:paraId="0D05AF2A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(g) to provide and pay off any securities issued; and</w:t>
      </w:r>
    </w:p>
    <w:p w14:paraId="0D05AF2B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 xml:space="preserve">(h) to invest in a way the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may from time to time decide.</w:t>
      </w:r>
    </w:p>
    <w:p w14:paraId="0D05AF2C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For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(3)(d), the rate of interest must not be more than the current rate being charged for overdrawn accounts on money lent (regardless of the term of the loan) by—</w:t>
      </w:r>
    </w:p>
    <w:p w14:paraId="0D05AF2D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financial institution for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; or</w:t>
      </w:r>
    </w:p>
    <w:p w14:paraId="0D05AF2E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if there is more than 1 financial institution for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—the financial institution nominated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2F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30" w14:textId="77777777" w:rsidR="00C14563" w:rsidRDefault="00FA2A5B">
      <w:pPr>
        <w:pStyle w:val="Heading1"/>
      </w:pPr>
      <w:bookmarkStart w:id="24" w:name="_Toc64116433"/>
      <w:r>
        <w:t xml:space="preserve">Meetings of </w:t>
      </w:r>
      <w:r w:rsidR="001863B0">
        <w:t>Management Committee</w:t>
      </w:r>
      <w:bookmarkEnd w:id="24"/>
    </w:p>
    <w:p w14:paraId="0D05AF3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Subject to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,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meet and conduct its proceedings as it considers appropriate.</w:t>
      </w:r>
    </w:p>
    <w:p w14:paraId="0D05AF32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meet at least once every </w:t>
      </w:r>
      <w:r w:rsidR="00D357CD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 months to exercise its functions.</w:t>
      </w:r>
    </w:p>
    <w:p w14:paraId="0D05AF34" w14:textId="5A1E93C8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decide how a meeting is to be </w:t>
      </w:r>
      <w:proofErr w:type="gramStart"/>
      <w:r>
        <w:rPr>
          <w:rFonts w:ascii="Times-Roman" w:hAnsi="Times-Roman" w:cs="Times-Roman"/>
        </w:rPr>
        <w:t>called.(</w:t>
      </w:r>
      <w:proofErr w:type="gramEnd"/>
      <w:r>
        <w:rPr>
          <w:rFonts w:ascii="Times-Roman" w:hAnsi="Times-Roman" w:cs="Times-Roman"/>
        </w:rPr>
        <w:t xml:space="preserve">4) Notice of a meeting is to be given in the way decided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3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hold </w:t>
      </w:r>
      <w:proofErr w:type="gramStart"/>
      <w:r>
        <w:rPr>
          <w:rFonts w:ascii="Times-Roman" w:hAnsi="Times-Roman" w:cs="Times-Roman"/>
        </w:rPr>
        <w:t>meetings, or</w:t>
      </w:r>
      <w:proofErr w:type="gramEnd"/>
      <w:r>
        <w:rPr>
          <w:rFonts w:ascii="Times-Roman" w:hAnsi="Times-Roman" w:cs="Times-Roman"/>
        </w:rPr>
        <w:t xml:space="preserve"> permit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member to take part in its meetings, by using any technology that reasonably allows the member to hear and take part in discussions as they happen.</w:t>
      </w:r>
    </w:p>
    <w:p w14:paraId="0D05AF3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(6)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member who participates in the meeting as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(5) is taken to be present at the meeting.</w:t>
      </w:r>
    </w:p>
    <w:p w14:paraId="0D05AF3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(7) A question arising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 is to be decided by a majority vote of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present at the meeting and, if the votes are equal, the question is decided in the negative.</w:t>
      </w:r>
    </w:p>
    <w:p w14:paraId="0D05AF3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(8)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not vote on a question about a contract or proposed contract with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if the member has an interest in the contract or proposed contract and, if the member does vote, the members vote must not be counted.</w:t>
      </w:r>
    </w:p>
    <w:p w14:paraId="0D05AF3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(9)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is to preside as chairperson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meeting.</w:t>
      </w:r>
    </w:p>
    <w:p w14:paraId="0D05AF3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(10) If there is no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or if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is not present within 10 minutes after the time fixed for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meeting, the members may choose 1 of their number to preside as chairperson at the meeting.</w:t>
      </w:r>
    </w:p>
    <w:p w14:paraId="0D05AF3B" w14:textId="709E7D8D" w:rsidR="00E27B61" w:rsidRDefault="00E27B61">
      <w:pPr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0D05AF3C" w14:textId="77777777" w:rsidR="00C14563" w:rsidRDefault="00FA2A5B">
      <w:pPr>
        <w:pStyle w:val="Heading1"/>
      </w:pPr>
      <w:bookmarkStart w:id="25" w:name="_Toc64116434"/>
      <w:r>
        <w:lastRenderedPageBreak/>
        <w:t xml:space="preserve">Quorum for, and adjournment of, </w:t>
      </w:r>
      <w:r w:rsidR="001863B0">
        <w:t>Management Committee</w:t>
      </w:r>
      <w:r>
        <w:t xml:space="preserve"> meeting</w:t>
      </w:r>
      <w:bookmarkEnd w:id="25"/>
    </w:p>
    <w:p w14:paraId="0D05AF3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meeting, more than 50% of the members elected to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as at the close of the last general meeting of the members form a quorum.</w:t>
      </w:r>
    </w:p>
    <w:p w14:paraId="0D05AF3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If there is no quorum within 30 minutes after the time fixed for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 called on the request of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, the meeting lapses.</w:t>
      </w:r>
    </w:p>
    <w:p w14:paraId="0D05AF3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there is no quorum within 30 minutes after the time fixed for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 called other than on the request of the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—</w:t>
      </w:r>
    </w:p>
    <w:p w14:paraId="0D05AF40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meeting is to be adjourned for at least 1 day; and</w:t>
      </w:r>
    </w:p>
    <w:p w14:paraId="0D05AF41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who are present are to decide the day, </w:t>
      </w:r>
      <w:proofErr w:type="gramStart"/>
      <w:r>
        <w:rPr>
          <w:rFonts w:ascii="Times-Roman" w:hAnsi="Times-Roman" w:cs="Times-Roman"/>
        </w:rPr>
        <w:t>time</w:t>
      </w:r>
      <w:proofErr w:type="gramEnd"/>
      <w:r>
        <w:rPr>
          <w:rFonts w:ascii="Times-Roman" w:hAnsi="Times-Roman" w:cs="Times-Roman"/>
        </w:rPr>
        <w:t xml:space="preserve"> and place of the adjourned meeting.</w:t>
      </w:r>
    </w:p>
    <w:p w14:paraId="0D05AF42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If, at an adjourned meeting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(3), there is no quorum within 30 minutes after the time fixed for the meeting, the meeting lapses.</w:t>
      </w:r>
    </w:p>
    <w:p w14:paraId="0D05AF44" w14:textId="51DC330D" w:rsidR="004D22F6" w:rsidRDefault="004D22F6">
      <w:pPr>
        <w:spacing w:after="0" w:line="240" w:lineRule="auto"/>
        <w:rPr>
          <w:rFonts w:ascii="Times-Roman" w:hAnsi="Times-Roman" w:cs="Times-Roman"/>
        </w:rPr>
      </w:pPr>
    </w:p>
    <w:p w14:paraId="0D05AF45" w14:textId="77777777" w:rsidR="00C14563" w:rsidRDefault="00FA2A5B">
      <w:pPr>
        <w:pStyle w:val="Heading1"/>
      </w:pPr>
      <w:bookmarkStart w:id="26" w:name="_Toc64116435"/>
      <w:r>
        <w:t xml:space="preserve">Special meeting of </w:t>
      </w:r>
      <w:r w:rsidR="001863B0">
        <w:t>Management Committee</w:t>
      </w:r>
      <w:bookmarkEnd w:id="26"/>
    </w:p>
    <w:p w14:paraId="0D05AF4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If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a written request signed by at least 33% of the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call a special meeting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by giving each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notice of the meeting within 14 days after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receives the request.</w:t>
      </w:r>
    </w:p>
    <w:p w14:paraId="0D05AF4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If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unable or unwilling to call the special meeting,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must call the meeting.</w:t>
      </w:r>
    </w:p>
    <w:p w14:paraId="0D05AF4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request for a special meeting must state—</w:t>
      </w:r>
    </w:p>
    <w:p w14:paraId="0D05AF49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why the special meeting is called; and</w:t>
      </w:r>
    </w:p>
    <w:p w14:paraId="0D05AF4A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(b) the business to be conducted at the meeting.</w:t>
      </w:r>
    </w:p>
    <w:p w14:paraId="0D05AF4B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A notice of a special meeting must state—</w:t>
      </w:r>
    </w:p>
    <w:p w14:paraId="0D05AF4C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day, </w:t>
      </w:r>
      <w:proofErr w:type="gramStart"/>
      <w:r>
        <w:rPr>
          <w:rFonts w:ascii="Times-Roman" w:hAnsi="Times-Roman" w:cs="Times-Roman"/>
        </w:rPr>
        <w:t>time</w:t>
      </w:r>
      <w:proofErr w:type="gramEnd"/>
      <w:r>
        <w:rPr>
          <w:rFonts w:ascii="Times-Roman" w:hAnsi="Times-Roman" w:cs="Times-Roman"/>
        </w:rPr>
        <w:t xml:space="preserve"> and place of the meeting; and</w:t>
      </w:r>
    </w:p>
    <w:p w14:paraId="0D05AF4D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business to be conducted at the meeting.</w:t>
      </w:r>
    </w:p>
    <w:p w14:paraId="0D05AF4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A special meeting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be held within 14 days after notice of the meeting is given to the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4F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50" w14:textId="77777777" w:rsidR="00C14563" w:rsidRDefault="00FA2A5B">
      <w:pPr>
        <w:pStyle w:val="Heading1"/>
      </w:pPr>
      <w:bookmarkStart w:id="27" w:name="_Toc64116436"/>
      <w:r>
        <w:t xml:space="preserve">Minutes of </w:t>
      </w:r>
      <w:r w:rsidR="001863B0">
        <w:t>Management Committee</w:t>
      </w:r>
      <w:r>
        <w:t xml:space="preserve"> meetings</w:t>
      </w:r>
      <w:bookmarkEnd w:id="27"/>
    </w:p>
    <w:p w14:paraId="0D05AF5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ensure full and accurate minutes of all questions, matters, resolutions and other proceedings of each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 are </w:t>
      </w:r>
      <w:r w:rsidR="00EC166D">
        <w:rPr>
          <w:rFonts w:ascii="Times-Roman" w:hAnsi="Times-Roman" w:cs="Times-Roman"/>
        </w:rPr>
        <w:t>recorded</w:t>
      </w:r>
      <w:r>
        <w:rPr>
          <w:rFonts w:ascii="Times-Roman" w:hAnsi="Times-Roman" w:cs="Times-Roman"/>
        </w:rPr>
        <w:t>.</w:t>
      </w:r>
    </w:p>
    <w:p w14:paraId="0D05AF52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To ensure the accuracy of the minutes, the minutes of each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 must be </w:t>
      </w:r>
      <w:r w:rsidR="00EC166D">
        <w:rPr>
          <w:rFonts w:ascii="Times-Roman" w:hAnsi="Times-Roman" w:cs="Times-Roman"/>
        </w:rPr>
        <w:t xml:space="preserve">reviewed and approved at or prior to the subsequent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meeting, verifying their accuracy.</w:t>
      </w:r>
    </w:p>
    <w:p w14:paraId="0D05AF53" w14:textId="380E55C3" w:rsidR="00E27B61" w:rsidRDefault="00E27B61">
      <w:pPr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0D05AF54" w14:textId="6218513F" w:rsidR="00C14563" w:rsidRDefault="00FA2A5B">
      <w:pPr>
        <w:pStyle w:val="Heading1"/>
      </w:pPr>
      <w:bookmarkStart w:id="28" w:name="_Toc64116437"/>
      <w:r>
        <w:lastRenderedPageBreak/>
        <w:t>Appointment</w:t>
      </w:r>
      <w:r w:rsidR="009B5002">
        <w:t xml:space="preserve"> and </w:t>
      </w:r>
      <w:r w:rsidR="007C1005">
        <w:t>r</w:t>
      </w:r>
      <w:r w:rsidR="009B5002">
        <w:t xml:space="preserve">ole </w:t>
      </w:r>
      <w:r>
        <w:t>of subcommittees</w:t>
      </w:r>
      <w:bookmarkEnd w:id="28"/>
    </w:p>
    <w:p w14:paraId="0D05AF5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appoint a subcommittee consisting of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considered appropriate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to help with the conduct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s operations.</w:t>
      </w:r>
    </w:p>
    <w:p w14:paraId="0D05AF5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member of the subcommittee who is not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is not entitled to vote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meeting.</w:t>
      </w:r>
    </w:p>
    <w:p w14:paraId="0D05AF5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subcommittee may elect a chairperson of its meetings.</w:t>
      </w:r>
    </w:p>
    <w:p w14:paraId="0D05AF5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(4) If a chairperson is not elected, or if the chairperson is not present within 10 minutes after the time fixed for a meeting, the members present may choose 1 of their number to be chairperson of the meeting.</w:t>
      </w:r>
    </w:p>
    <w:p w14:paraId="0D05AF5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A subcommittee may meet and adjourn as it considers appropriate.</w:t>
      </w:r>
    </w:p>
    <w:p w14:paraId="103EE04E" w14:textId="4B2601D4" w:rsidR="009B5002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A question arising at a subcommittee meeting is to be decided by a majority vote of the members present at the meeting and, if the votes are equal, the question is decided in the negative.</w:t>
      </w:r>
    </w:p>
    <w:p w14:paraId="7B963F95" w14:textId="77777777" w:rsidR="000E54B4" w:rsidRDefault="009B500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(7) </w:t>
      </w:r>
      <w:r w:rsidR="000E54B4">
        <w:rPr>
          <w:rFonts w:ascii="Times-Roman" w:hAnsi="Times-Roman" w:cs="Times-Roman"/>
        </w:rPr>
        <w:t>Subcommittees must report back to the Management Committee on a regular basis.</w:t>
      </w:r>
    </w:p>
    <w:p w14:paraId="24460E08" w14:textId="569C1F62" w:rsidR="009B5002" w:rsidRPr="003E0C4A" w:rsidRDefault="000E54B4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(8) Subcommittees are not authorised to commit </w:t>
      </w:r>
      <w:r w:rsidR="00807707">
        <w:rPr>
          <w:rFonts w:ascii="Times-Roman" w:hAnsi="Times-Roman" w:cs="Times-Roman"/>
        </w:rPr>
        <w:t xml:space="preserve">or expend </w:t>
      </w:r>
      <w:r>
        <w:rPr>
          <w:rFonts w:ascii="Times-Roman" w:hAnsi="Times-Roman" w:cs="Times-Roman"/>
        </w:rPr>
        <w:t>funds on behalf of the Club and must seek approval for funds from the Management Committee.</w:t>
      </w:r>
    </w:p>
    <w:p w14:paraId="0D05AF5C" w14:textId="38236E28" w:rsidR="004D22F6" w:rsidRDefault="004D22F6">
      <w:pPr>
        <w:spacing w:after="0" w:line="240" w:lineRule="auto"/>
      </w:pPr>
    </w:p>
    <w:p w14:paraId="0D05AF5D" w14:textId="77777777" w:rsidR="00C14563" w:rsidRDefault="00FA2A5B">
      <w:pPr>
        <w:pStyle w:val="Heading1"/>
      </w:pPr>
      <w:bookmarkStart w:id="29" w:name="_Toc64116438"/>
      <w:r>
        <w:t xml:space="preserve">Acts not affected by defects or </w:t>
      </w:r>
      <w:proofErr w:type="gramStart"/>
      <w:r>
        <w:t>disqualifications</w:t>
      </w:r>
      <w:bookmarkEnd w:id="29"/>
      <w:proofErr w:type="gramEnd"/>
    </w:p>
    <w:p w14:paraId="0D05AF5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(1) An act performed by the </w:t>
      </w:r>
      <w:r w:rsidR="001863B0">
        <w:rPr>
          <w:rFonts w:ascii="Times-Roman" w:hAnsi="Times-Roman" w:cs="Times-Roman"/>
          <w:color w:val="000000"/>
        </w:rPr>
        <w:t>Management Committee</w:t>
      </w:r>
      <w:r>
        <w:rPr>
          <w:rFonts w:ascii="Times-Roman" w:hAnsi="Times-Roman" w:cs="Times-Roman"/>
          <w:color w:val="FF0000"/>
        </w:rPr>
        <w:t>,</w:t>
      </w:r>
      <w:r>
        <w:rPr>
          <w:rFonts w:ascii="Times-Roman" w:hAnsi="Times-Roman" w:cs="Times-Roman"/>
          <w:color w:val="00FF00"/>
        </w:rPr>
        <w:t xml:space="preserve"> </w:t>
      </w:r>
      <w:r>
        <w:rPr>
          <w:rFonts w:ascii="Times-Roman" w:hAnsi="Times-Roman" w:cs="Times-Roman"/>
        </w:rPr>
        <w:t>a subcommittee</w:t>
      </w:r>
      <w:r>
        <w:rPr>
          <w:rFonts w:ascii="Times-Roman" w:hAnsi="Times-Roman" w:cs="Times-Roman"/>
          <w:color w:val="00FF00"/>
        </w:rPr>
        <w:t xml:space="preserve"> </w:t>
      </w:r>
      <w:r>
        <w:rPr>
          <w:rFonts w:ascii="Times-Roman" w:hAnsi="Times-Roman" w:cs="Times-Roman"/>
        </w:rPr>
        <w:t>or a person acting as</w:t>
      </w:r>
      <w:r>
        <w:rPr>
          <w:rFonts w:ascii="Times-Roman" w:hAnsi="Times-Roman" w:cs="Times-Roman"/>
          <w:color w:val="00FF00"/>
        </w:rPr>
        <w:t xml:space="preserve"> </w:t>
      </w:r>
      <w:r>
        <w:rPr>
          <w:rFonts w:ascii="Times-Roman" w:hAnsi="Times-Roman" w:cs="Times-Roman"/>
          <w:color w:val="000000"/>
        </w:rPr>
        <w:t xml:space="preserve">a member of the </w:t>
      </w:r>
      <w:r w:rsidR="001863B0">
        <w:rPr>
          <w:rFonts w:ascii="Times-Roman" w:hAnsi="Times-Roman" w:cs="Times-Roman"/>
          <w:color w:val="000000"/>
        </w:rPr>
        <w:t>Management Committee</w:t>
      </w:r>
      <w:r>
        <w:rPr>
          <w:rFonts w:ascii="Times-Roman" w:hAnsi="Times-Roman" w:cs="Times-Roman"/>
          <w:color w:val="FF0000"/>
        </w:rPr>
        <w:t xml:space="preserve"> </w:t>
      </w:r>
      <w:r>
        <w:rPr>
          <w:rFonts w:ascii="Times-Roman" w:hAnsi="Times-Roman" w:cs="Times-Roman"/>
          <w:color w:val="000000"/>
        </w:rPr>
        <w:t>is taken to have been validly performed.</w:t>
      </w:r>
    </w:p>
    <w:p w14:paraId="0D05AF5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(2) Sub</w:t>
      </w:r>
      <w:r w:rsidR="001863B0">
        <w:rPr>
          <w:rFonts w:ascii="Times-Roman" w:hAnsi="Times-Roman" w:cs="Times-Roman"/>
          <w:color w:val="000000"/>
        </w:rPr>
        <w:t>clause</w:t>
      </w:r>
      <w:r>
        <w:rPr>
          <w:rFonts w:ascii="Times-Roman" w:hAnsi="Times-Roman" w:cs="Times-Roman"/>
          <w:color w:val="000000"/>
        </w:rPr>
        <w:t xml:space="preserve"> (1) applies even if the act was performed when—</w:t>
      </w:r>
    </w:p>
    <w:p w14:paraId="0D05AF60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(a) there was a defect in the appointment of a member of the </w:t>
      </w:r>
      <w:r w:rsidR="001863B0">
        <w:rPr>
          <w:rFonts w:ascii="Times-Roman" w:hAnsi="Times-Roman" w:cs="Times-Roman"/>
          <w:color w:val="000000"/>
        </w:rPr>
        <w:t>Management Committee</w:t>
      </w:r>
      <w:r>
        <w:rPr>
          <w:rFonts w:ascii="Times-Roman" w:hAnsi="Times-Roman" w:cs="Times-Roman"/>
        </w:rPr>
        <w:t xml:space="preserve">, subcommittee or person acting as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  <w:color w:val="000000"/>
        </w:rPr>
        <w:t>; or</w:t>
      </w:r>
    </w:p>
    <w:p w14:paraId="0D05AF61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  <w:color w:val="000000"/>
        </w:rPr>
        <w:t xml:space="preserve">(b)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member, subcommittee member or person acting as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was disqualified from being a member.</w:t>
      </w:r>
    </w:p>
    <w:p w14:paraId="0D05AF62" w14:textId="77777777" w:rsidR="00C14563" w:rsidRDefault="00C14563">
      <w:pPr>
        <w:jc w:val="both"/>
      </w:pPr>
    </w:p>
    <w:p w14:paraId="0D05AF63" w14:textId="77777777" w:rsidR="00C14563" w:rsidRDefault="00FA2A5B">
      <w:pPr>
        <w:pStyle w:val="Heading1"/>
      </w:pPr>
      <w:bookmarkStart w:id="30" w:name="_Toc64116439"/>
      <w:r>
        <w:t xml:space="preserve">Resolutions of </w:t>
      </w:r>
      <w:r w:rsidR="001863B0">
        <w:t>Management Committee</w:t>
      </w:r>
      <w:r>
        <w:t xml:space="preserve"> without meeting</w:t>
      </w:r>
      <w:bookmarkEnd w:id="30"/>
    </w:p>
    <w:p w14:paraId="0D05AF6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 written resolution signed by each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is as valid and effectual as if it had been passed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 that was properly called and held.</w:t>
      </w:r>
    </w:p>
    <w:p w14:paraId="0D05AF6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resolution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 may consist of several documents in like form, each signed by 1 or more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66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67" w14:textId="77777777" w:rsidR="00C14563" w:rsidRDefault="00EC166D">
      <w:pPr>
        <w:pStyle w:val="Heading1"/>
      </w:pPr>
      <w:bookmarkStart w:id="31" w:name="_Toc64116440"/>
      <w:r>
        <w:t>A</w:t>
      </w:r>
      <w:r w:rsidR="00FD3F4D">
        <w:t>nnual General M</w:t>
      </w:r>
      <w:r w:rsidR="00FA2A5B">
        <w:t>eetings</w:t>
      </w:r>
      <w:bookmarkEnd w:id="31"/>
    </w:p>
    <w:p w14:paraId="0D05AF68" w14:textId="77777777" w:rsidR="00C14563" w:rsidRDefault="00EC166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</w:t>
      </w:r>
      <w:r w:rsidR="00FA2A5B">
        <w:rPr>
          <w:rFonts w:ascii="Times-Roman" w:hAnsi="Times-Roman" w:cs="Times-Roman"/>
        </w:rPr>
        <w:t xml:space="preserve">nnual </w:t>
      </w:r>
      <w:r w:rsidR="00FD3F4D">
        <w:rPr>
          <w:rFonts w:ascii="Times-Roman" w:hAnsi="Times-Roman" w:cs="Times-Roman"/>
        </w:rPr>
        <w:t>G</w:t>
      </w:r>
      <w:r w:rsidR="00FA2A5B">
        <w:rPr>
          <w:rFonts w:ascii="Times-Roman" w:hAnsi="Times-Roman" w:cs="Times-Roman"/>
        </w:rPr>
        <w:t xml:space="preserve">eneral </w:t>
      </w:r>
      <w:r w:rsidR="00FD3F4D">
        <w:rPr>
          <w:rFonts w:ascii="Times-Roman" w:hAnsi="Times-Roman" w:cs="Times-Roman"/>
        </w:rPr>
        <w:t>M</w:t>
      </w:r>
      <w:r w:rsidR="00FA2A5B">
        <w:rPr>
          <w:rFonts w:ascii="Times-Roman" w:hAnsi="Times-Roman" w:cs="Times-Roman"/>
        </w:rPr>
        <w:t>eeting</w:t>
      </w:r>
      <w:r>
        <w:rPr>
          <w:rFonts w:ascii="Times-Roman" w:hAnsi="Times-Roman" w:cs="Times-Roman"/>
        </w:rPr>
        <w:t>s</w:t>
      </w:r>
      <w:r w:rsidR="00FA2A5B">
        <w:rPr>
          <w:rFonts w:ascii="Times-Roman" w:hAnsi="Times-Roman" w:cs="Times-Roman"/>
        </w:rPr>
        <w:t xml:space="preserve"> </w:t>
      </w:r>
      <w:r w:rsidR="00FD3F4D">
        <w:rPr>
          <w:rFonts w:ascii="Times-Roman" w:hAnsi="Times-Roman" w:cs="Times-Roman"/>
        </w:rPr>
        <w:t xml:space="preserve">(AGMs) </w:t>
      </w:r>
      <w:r w:rsidR="00FA2A5B">
        <w:rPr>
          <w:rFonts w:ascii="Times-Roman" w:hAnsi="Times-Roman" w:cs="Times-Roman"/>
        </w:rPr>
        <w:t>must be held—</w:t>
      </w:r>
    </w:p>
    <w:p w14:paraId="0D05AF69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at least once each year; and</w:t>
      </w:r>
    </w:p>
    <w:p w14:paraId="0D05AF6A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within 6 months after the end date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's reportable financial year.</w:t>
      </w:r>
    </w:p>
    <w:p w14:paraId="0D05AF6B" w14:textId="4245B977" w:rsidR="00E27B61" w:rsidRDefault="00E27B61">
      <w:pPr>
        <w:spacing w:after="0" w:line="240" w:lineRule="auto"/>
        <w:rPr>
          <w:rFonts w:ascii="Helvetica-Bold" w:hAnsi="Helvetica-Bold" w:cs="Helvetica-Bold"/>
          <w:sz w:val="20"/>
          <w:szCs w:val="20"/>
        </w:rPr>
      </w:pPr>
      <w:r>
        <w:rPr>
          <w:rFonts w:ascii="Helvetica-Bold" w:hAnsi="Helvetica-Bold" w:cs="Helvetica-Bold"/>
          <w:sz w:val="20"/>
          <w:szCs w:val="20"/>
        </w:rPr>
        <w:br w:type="page"/>
      </w:r>
    </w:p>
    <w:p w14:paraId="0D05AF6C" w14:textId="77777777" w:rsidR="00020F32" w:rsidRDefault="00020F32" w:rsidP="00020F32">
      <w:pPr>
        <w:pStyle w:val="Heading1"/>
      </w:pPr>
      <w:bookmarkStart w:id="32" w:name="_Toc64116441"/>
      <w:r>
        <w:lastRenderedPageBreak/>
        <w:t xml:space="preserve">Business to be conducted at AGM </w:t>
      </w:r>
      <w:r w:rsidR="00B9548D">
        <w:t>for</w:t>
      </w:r>
      <w:r>
        <w:t xml:space="preserve"> level 3 </w:t>
      </w:r>
      <w:r w:rsidR="00B9548D">
        <w:t xml:space="preserve">and level 2 </w:t>
      </w:r>
      <w:r>
        <w:t xml:space="preserve">incorporated </w:t>
      </w:r>
      <w:proofErr w:type="gramStart"/>
      <w:r w:rsidR="008919E0">
        <w:t>club</w:t>
      </w:r>
      <w:r>
        <w:t>s</w:t>
      </w:r>
      <w:bookmarkEnd w:id="32"/>
      <w:proofErr w:type="gramEnd"/>
    </w:p>
    <w:p w14:paraId="0D05AF6D" w14:textId="77777777" w:rsidR="00020F32" w:rsidRDefault="00020F32" w:rsidP="00020F3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applies only if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is a level 3 incorporated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(current assets &amp; total revenue &lt; $20,000) to which</w:t>
      </w:r>
      <w:r w:rsidR="00B9548D">
        <w:rPr>
          <w:rFonts w:ascii="Times-Roman" w:hAnsi="Times-Roman" w:cs="Times-Roman"/>
        </w:rPr>
        <w:t xml:space="preserve"> section 59B of the Act applies or if the </w:t>
      </w:r>
      <w:r w:rsidR="008919E0">
        <w:rPr>
          <w:rFonts w:ascii="Times-Roman" w:hAnsi="Times-Roman" w:cs="Times-Roman"/>
        </w:rPr>
        <w:t>Club</w:t>
      </w:r>
      <w:r w:rsidR="00B9548D">
        <w:rPr>
          <w:rFonts w:ascii="Times-Roman" w:hAnsi="Times-Roman" w:cs="Times-Roman"/>
        </w:rPr>
        <w:t xml:space="preserve"> is a level 2 incorporated </w:t>
      </w:r>
      <w:r w:rsidR="008919E0">
        <w:rPr>
          <w:rFonts w:ascii="Times-Roman" w:hAnsi="Times-Roman" w:cs="Times-Roman"/>
        </w:rPr>
        <w:t>Club</w:t>
      </w:r>
      <w:r w:rsidR="00B9548D">
        <w:rPr>
          <w:rFonts w:ascii="Times-Roman" w:hAnsi="Times-Roman" w:cs="Times-Roman"/>
        </w:rPr>
        <w:t xml:space="preserve"> (current assets &amp; total revenue ≥ $20,000 &amp; &lt; $100,000) to which section 59A of the Act applies.</w:t>
      </w:r>
    </w:p>
    <w:p w14:paraId="0D05AF6E" w14:textId="77777777" w:rsidR="00020F32" w:rsidRDefault="00020F32" w:rsidP="00020F32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following business must be conducted at each annual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—</w:t>
      </w:r>
    </w:p>
    <w:p w14:paraId="0D05AF6F" w14:textId="77777777" w:rsidR="00020F32" w:rsidRDefault="00020F32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presentation of annual reports by the </w:t>
      </w:r>
      <w:r w:rsidR="001863B0">
        <w:rPr>
          <w:rFonts w:ascii="Times-Roman" w:hAnsi="Times-Roman" w:cs="Times-Roman"/>
        </w:rPr>
        <w:t>President</w:t>
      </w:r>
      <w:r w:rsidR="00B9548D">
        <w:rPr>
          <w:rFonts w:ascii="Times-Roman" w:hAnsi="Times-Roman" w:cs="Times-Roman"/>
        </w:rPr>
        <w:t xml:space="preserve">, </w:t>
      </w:r>
      <w:r w:rsidR="001863B0">
        <w:rPr>
          <w:rFonts w:ascii="Times-Roman" w:hAnsi="Times-Roman" w:cs="Times-Roman"/>
        </w:rPr>
        <w:t>Club Captain</w:t>
      </w:r>
      <w:r w:rsidR="00B9548D">
        <w:rPr>
          <w:rFonts w:ascii="Times-Roman" w:hAnsi="Times-Roman" w:cs="Times-Roman"/>
        </w:rPr>
        <w:t xml:space="preserve"> and </w:t>
      </w:r>
      <w:proofErr w:type="gramStart"/>
      <w:r w:rsidR="001863B0">
        <w:rPr>
          <w:rFonts w:ascii="Times-Roman" w:hAnsi="Times-Roman" w:cs="Times-Roman"/>
        </w:rPr>
        <w:t>Treasurer</w:t>
      </w:r>
      <w:r w:rsidR="00B9548D">
        <w:rPr>
          <w:rFonts w:ascii="Times-Roman" w:hAnsi="Times-Roman" w:cs="Times-Roman"/>
        </w:rPr>
        <w:t>;</w:t>
      </w:r>
      <w:proofErr w:type="gramEnd"/>
    </w:p>
    <w:p w14:paraId="0D05AF70" w14:textId="77777777" w:rsidR="00020F32" w:rsidRDefault="00020F32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receiving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's financial statement, and signed statement, for the last reportable financial </w:t>
      </w:r>
      <w:proofErr w:type="gramStart"/>
      <w:r>
        <w:rPr>
          <w:rFonts w:ascii="Times-Roman" w:hAnsi="Times-Roman" w:cs="Times-Roman"/>
        </w:rPr>
        <w:t>year;</w:t>
      </w:r>
      <w:proofErr w:type="gramEnd"/>
    </w:p>
    <w:p w14:paraId="0D05AF71" w14:textId="77777777" w:rsidR="00020F32" w:rsidRDefault="00020F32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presenting the financial statement and signed statement to the meeting for </w:t>
      </w:r>
      <w:proofErr w:type="gramStart"/>
      <w:r>
        <w:rPr>
          <w:rFonts w:ascii="Times-Roman" w:hAnsi="Times-Roman" w:cs="Times-Roman"/>
        </w:rPr>
        <w:t>adoption;</w:t>
      </w:r>
      <w:proofErr w:type="gramEnd"/>
    </w:p>
    <w:p w14:paraId="0D05AF72" w14:textId="77777777" w:rsidR="00020F32" w:rsidRDefault="00020F32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electing memb</w:t>
      </w:r>
      <w:r w:rsidR="00B9548D">
        <w:rPr>
          <w:rFonts w:ascii="Times-Roman" w:hAnsi="Times-Roman" w:cs="Times-Roman"/>
        </w:rPr>
        <w:t xml:space="preserve">ers of the </w:t>
      </w:r>
      <w:r w:rsidR="001863B0">
        <w:rPr>
          <w:rFonts w:ascii="Times-Roman" w:hAnsi="Times-Roman" w:cs="Times-Roman"/>
        </w:rPr>
        <w:t xml:space="preserve">Management </w:t>
      </w:r>
      <w:proofErr w:type="gramStart"/>
      <w:r w:rsidR="001863B0">
        <w:rPr>
          <w:rFonts w:ascii="Times-Roman" w:hAnsi="Times-Roman" w:cs="Times-Roman"/>
        </w:rPr>
        <w:t>Committee</w:t>
      </w:r>
      <w:r w:rsidR="00B9548D">
        <w:rPr>
          <w:rFonts w:ascii="Times-Roman" w:hAnsi="Times-Roman" w:cs="Times-Roman"/>
        </w:rPr>
        <w:t>;</w:t>
      </w:r>
      <w:proofErr w:type="gramEnd"/>
    </w:p>
    <w:p w14:paraId="0D05AF73" w14:textId="77777777" w:rsidR="00A54A38" w:rsidRDefault="00A54A38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(e) electing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delegate who represents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in dealings with relevant squash bodies and reports back to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in </w:t>
      </w:r>
      <w:proofErr w:type="gramStart"/>
      <w:r>
        <w:rPr>
          <w:rFonts w:ascii="Times-Roman" w:hAnsi="Times-Roman" w:cs="Times-Roman"/>
        </w:rPr>
        <w:t>writing;</w:t>
      </w:r>
      <w:proofErr w:type="gramEnd"/>
    </w:p>
    <w:p w14:paraId="0D05AF74" w14:textId="77777777" w:rsidR="00020F32" w:rsidRDefault="00020F32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A54A38">
        <w:rPr>
          <w:rFonts w:ascii="Times-Roman" w:hAnsi="Times-Roman" w:cs="Times-Roman"/>
        </w:rPr>
        <w:t>f</w:t>
      </w:r>
      <w:r>
        <w:rPr>
          <w:rFonts w:ascii="Times-Roman" w:hAnsi="Times-Roman" w:cs="Times-Roman"/>
        </w:rPr>
        <w:t xml:space="preserve">) fixing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fees for the next </w:t>
      </w:r>
      <w:proofErr w:type="gramStart"/>
      <w:r>
        <w:rPr>
          <w:rFonts w:ascii="Times-Roman" w:hAnsi="Times-Roman" w:cs="Times-Roman"/>
        </w:rPr>
        <w:t>year</w:t>
      </w:r>
      <w:r w:rsidR="00B9548D">
        <w:rPr>
          <w:rFonts w:ascii="Times-Roman" w:hAnsi="Times-Roman" w:cs="Times-Roman"/>
        </w:rPr>
        <w:t>;</w:t>
      </w:r>
      <w:proofErr w:type="gramEnd"/>
    </w:p>
    <w:p w14:paraId="0D05AF75" w14:textId="77777777" w:rsidR="00B9548D" w:rsidRDefault="00B9548D" w:rsidP="00020F32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A54A38">
        <w:rPr>
          <w:rFonts w:ascii="Times-Roman" w:hAnsi="Times-Roman" w:cs="Times-Roman"/>
        </w:rPr>
        <w:t>g</w:t>
      </w:r>
      <w:r>
        <w:rPr>
          <w:rFonts w:ascii="Times-Roman" w:hAnsi="Times-Roman" w:cs="Times-Roman"/>
        </w:rPr>
        <w:t>) transacting any general business brought before the meeting.</w:t>
      </w:r>
    </w:p>
    <w:p w14:paraId="0D05AF76" w14:textId="77777777" w:rsidR="00B9548D" w:rsidRDefault="00B9548D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</w:p>
    <w:p w14:paraId="0D05AF77" w14:textId="77777777" w:rsidR="00C14563" w:rsidRDefault="00B9548D">
      <w:pPr>
        <w:pStyle w:val="Heading1"/>
      </w:pPr>
      <w:bookmarkStart w:id="33" w:name="_Toc64116442"/>
      <w:r>
        <w:t>Additional b</w:t>
      </w:r>
      <w:r w:rsidR="00FA2A5B">
        <w:t xml:space="preserve">usiness to be conducted at </w:t>
      </w:r>
      <w:r w:rsidR="00204975">
        <w:t>AGM</w:t>
      </w:r>
      <w:r w:rsidR="00FA2A5B">
        <w:t xml:space="preserve"> </w:t>
      </w:r>
      <w:r>
        <w:t>for</w:t>
      </w:r>
      <w:r w:rsidR="00FA2A5B">
        <w:t xml:space="preserve"> level 2 incorporated </w:t>
      </w:r>
      <w:proofErr w:type="gramStart"/>
      <w:r w:rsidR="008919E0">
        <w:t>club</w:t>
      </w:r>
      <w:r w:rsidR="00FA2A5B">
        <w:t>s</w:t>
      </w:r>
      <w:bookmarkEnd w:id="33"/>
      <w:proofErr w:type="gramEnd"/>
    </w:p>
    <w:p w14:paraId="0D05AF7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applies only if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is a level 2 incorporated </w:t>
      </w:r>
      <w:r w:rsidR="008919E0">
        <w:rPr>
          <w:rFonts w:ascii="Times-Roman" w:hAnsi="Times-Roman" w:cs="Times-Roman"/>
        </w:rPr>
        <w:t>Club</w:t>
      </w:r>
      <w:r w:rsidR="008D4B4C">
        <w:rPr>
          <w:rFonts w:ascii="Times-Roman" w:hAnsi="Times-Roman" w:cs="Times-Roman"/>
        </w:rPr>
        <w:t xml:space="preserve"> (current assets &amp; total revenue </w:t>
      </w:r>
      <w:r w:rsidR="00204975">
        <w:rPr>
          <w:rFonts w:ascii="Times-Roman" w:hAnsi="Times-Roman" w:cs="Times-Roman"/>
        </w:rPr>
        <w:t>≥</w:t>
      </w:r>
      <w:r w:rsidR="008D4B4C">
        <w:rPr>
          <w:rFonts w:ascii="Times-Roman" w:hAnsi="Times-Roman" w:cs="Times-Roman"/>
        </w:rPr>
        <w:t xml:space="preserve"> $20,000</w:t>
      </w:r>
      <w:r w:rsidR="00204975">
        <w:rPr>
          <w:rFonts w:ascii="Times-Roman" w:hAnsi="Times-Roman" w:cs="Times-Roman"/>
        </w:rPr>
        <w:t xml:space="preserve"> &amp; &lt; $100,000</w:t>
      </w:r>
      <w:r w:rsidR="008D4B4C">
        <w:rPr>
          <w:rFonts w:ascii="Times-Roman" w:hAnsi="Times-Roman" w:cs="Times-Roman"/>
        </w:rPr>
        <w:t>)</w:t>
      </w:r>
      <w:r>
        <w:rPr>
          <w:rFonts w:ascii="Times-Roman" w:hAnsi="Times-Roman" w:cs="Times-Roman"/>
        </w:rPr>
        <w:t xml:space="preserve"> to which section 59A of the Act applies.</w:t>
      </w:r>
    </w:p>
    <w:p w14:paraId="0D05AF7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following </w:t>
      </w:r>
      <w:r w:rsidR="00B9548D">
        <w:rPr>
          <w:rFonts w:ascii="Times-Roman" w:hAnsi="Times-Roman" w:cs="Times-Roman"/>
        </w:rPr>
        <w:t xml:space="preserve">additional </w:t>
      </w:r>
      <w:r>
        <w:rPr>
          <w:rFonts w:ascii="Times-Roman" w:hAnsi="Times-Roman" w:cs="Times-Roman"/>
        </w:rPr>
        <w:t xml:space="preserve">business must be conducted at each annual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—</w:t>
      </w:r>
    </w:p>
    <w:p w14:paraId="0D05AF7A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appointing an auditor, an </w:t>
      </w:r>
      <w:proofErr w:type="gramStart"/>
      <w:r>
        <w:rPr>
          <w:rFonts w:ascii="Times-Roman" w:hAnsi="Times-Roman" w:cs="Times-Roman"/>
        </w:rPr>
        <w:t>accountant</w:t>
      </w:r>
      <w:proofErr w:type="gramEnd"/>
      <w:r>
        <w:rPr>
          <w:rFonts w:ascii="Times-Roman" w:hAnsi="Times-Roman" w:cs="Times-Roman"/>
        </w:rPr>
        <w:t xml:space="preserve"> or an approved person for the present financial year.</w:t>
      </w:r>
    </w:p>
    <w:p w14:paraId="0D05AF7B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7C" w14:textId="77777777" w:rsidR="00C14563" w:rsidRDefault="00FA2A5B">
      <w:pPr>
        <w:pStyle w:val="Heading1"/>
      </w:pPr>
      <w:bookmarkStart w:id="34" w:name="_Toc64116443"/>
      <w:r>
        <w:t xml:space="preserve">Notice of general </w:t>
      </w:r>
      <w:proofErr w:type="gramStart"/>
      <w:r>
        <w:t>meeting</w:t>
      </w:r>
      <w:bookmarkEnd w:id="34"/>
      <w:proofErr w:type="gramEnd"/>
    </w:p>
    <w:p w14:paraId="0D05AF7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may call a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7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give at least 14 </w:t>
      </w:r>
      <w:proofErr w:type="spellStart"/>
      <w:r>
        <w:rPr>
          <w:rFonts w:ascii="Times-Roman" w:hAnsi="Times-Roman" w:cs="Times-Roman"/>
        </w:rPr>
        <w:t>days notice</w:t>
      </w:r>
      <w:proofErr w:type="spellEnd"/>
      <w:r>
        <w:rPr>
          <w:rFonts w:ascii="Times-Roman" w:hAnsi="Times-Roman" w:cs="Times-Roman"/>
        </w:rPr>
        <w:t xml:space="preserve"> of the meeting to each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7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If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unable or unwilling to call the meeting,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must call the meeting.</w:t>
      </w:r>
    </w:p>
    <w:p w14:paraId="0D05AF8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decide the way in which the notice must be given.</w:t>
      </w:r>
    </w:p>
    <w:p w14:paraId="0D05AF8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However, notice of the following meetings must be given in writing—</w:t>
      </w:r>
    </w:p>
    <w:p w14:paraId="0D05AF82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a meeting called to hear and decide the appeal of a person against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's decision—</w:t>
      </w:r>
    </w:p>
    <w:p w14:paraId="0D05AF83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proofErr w:type="spellStart"/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 xml:space="preserve">) to reject the person's application for membership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; or</w:t>
      </w:r>
    </w:p>
    <w:p w14:paraId="0D05AF84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(ii) to terminate the person's membership of the </w:t>
      </w:r>
      <w:proofErr w:type="gramStart"/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;</w:t>
      </w:r>
      <w:proofErr w:type="gramEnd"/>
    </w:p>
    <w:p w14:paraId="0D05AF85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a meeting called to hear and decide a proposed special resolution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8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A notice of a general meeting must state the business to be conducted at the meeting.</w:t>
      </w:r>
    </w:p>
    <w:p w14:paraId="0D05AF87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88" w14:textId="77777777" w:rsidR="00C14563" w:rsidRDefault="00FA2A5B">
      <w:pPr>
        <w:pStyle w:val="Heading1"/>
      </w:pPr>
      <w:bookmarkStart w:id="35" w:name="_Toc64116444"/>
      <w:r>
        <w:t>Quorum for, and adjournment of, general meeting</w:t>
      </w:r>
      <w:bookmarkEnd w:id="35"/>
    </w:p>
    <w:p w14:paraId="0D05AF8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quorum for a general meeting is at least the number of members elected or appointed to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at the close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's last general meeting plus 1.</w:t>
      </w:r>
    </w:p>
    <w:p w14:paraId="0D05AF8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However, if all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are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, the quorum is the total number of members less 1.</w:t>
      </w:r>
    </w:p>
    <w:p w14:paraId="0D05AF8B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No business may be conducted at a general meeting unless there is a quorum of members when the meeting proceeds to business.</w:t>
      </w:r>
    </w:p>
    <w:p w14:paraId="0D05AF8C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If there is no quorum within 30 minutes after the time fixed for a general meeting called on the request of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or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, the meeting lapses.</w:t>
      </w:r>
    </w:p>
    <w:p w14:paraId="0D05AF8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(5) If there is no quorum within 30 minutes after the time fixed for a general meeting called other than on the request of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or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—</w:t>
      </w:r>
    </w:p>
    <w:p w14:paraId="0D05AF8E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meeting is to be adjourned for at least 7 days; and</w:t>
      </w:r>
    </w:p>
    <w:p w14:paraId="0D05AF8F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is to decide the day, </w:t>
      </w:r>
      <w:proofErr w:type="gramStart"/>
      <w:r>
        <w:rPr>
          <w:rFonts w:ascii="Times-Roman" w:hAnsi="Times-Roman" w:cs="Times-Roman"/>
        </w:rPr>
        <w:t>time</w:t>
      </w:r>
      <w:proofErr w:type="gramEnd"/>
      <w:r>
        <w:rPr>
          <w:rFonts w:ascii="Times-Roman" w:hAnsi="Times-Roman" w:cs="Times-Roman"/>
        </w:rPr>
        <w:t xml:space="preserve"> and place of the adjourned meeting.</w:t>
      </w:r>
    </w:p>
    <w:p w14:paraId="0D05AF9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The chairperson may, with the consent of any meeting at which there is a quorum, and must if directed by the meeting, adjourn the meeting from time to time and from place to place.</w:t>
      </w:r>
    </w:p>
    <w:p w14:paraId="0D05AF92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(7) If a meeting is adjourned under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(6), only the business left unfinished at the meeting from which the adjournment took place may be conducted at the adjourned meeting.</w:t>
      </w:r>
    </w:p>
    <w:p w14:paraId="0D05AF93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(8)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not required to give the members notice of an adjournment or of the business to be conducted at an adjourned meeting unless a meeting is adjourned for at least 30 days.</w:t>
      </w:r>
    </w:p>
    <w:p w14:paraId="0D05AF9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(9) If a meeting is adjourned for at least 30 days, notice of the adjourned meeting must be given in the same way notice is given for an original meeting.</w:t>
      </w:r>
    </w:p>
    <w:p w14:paraId="0D05AF95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96" w14:textId="77777777" w:rsidR="00C14563" w:rsidRDefault="00FA2A5B">
      <w:pPr>
        <w:pStyle w:val="Heading1"/>
      </w:pPr>
      <w:bookmarkStart w:id="36" w:name="_Toc64116445"/>
      <w:r>
        <w:t>Procedure at general meeting</w:t>
      </w:r>
      <w:bookmarkEnd w:id="36"/>
    </w:p>
    <w:p w14:paraId="0D05AF97" w14:textId="59F1C5D0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A member may take part and vote in a general meeting in person or by using any technology that reasonably allows the member to hear and take part in discussions as they happen.</w:t>
      </w:r>
    </w:p>
    <w:p w14:paraId="0D05AF9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member who participates in a meeting as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 is taken to be present at the meeting.</w:t>
      </w:r>
    </w:p>
    <w:p w14:paraId="0D05AF9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At each general meeting—</w:t>
      </w:r>
    </w:p>
    <w:p w14:paraId="0D05AF9A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is to preside as chairperson; and</w:t>
      </w:r>
    </w:p>
    <w:p w14:paraId="0D05AF9B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if there is no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or if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is not present within 15 minutes after the time fixed for the meeting or is unwilling to act, the members present must elect 1 of their number to be chairperson of the meeting; and</w:t>
      </w:r>
    </w:p>
    <w:p w14:paraId="0D05AF9C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the chairperson must conduct the meeting in a proper and orderly way.</w:t>
      </w:r>
    </w:p>
    <w:p w14:paraId="0D05AF9D" w14:textId="0D2350F9" w:rsidR="00E27B61" w:rsidRDefault="00E27B61">
      <w:pPr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0D05AF9E" w14:textId="77777777" w:rsidR="00C14563" w:rsidRDefault="00FA2A5B">
      <w:pPr>
        <w:pStyle w:val="Heading1"/>
      </w:pPr>
      <w:bookmarkStart w:id="37" w:name="_Toc64116446"/>
      <w:r>
        <w:lastRenderedPageBreak/>
        <w:t>Voting at general meeting</w:t>
      </w:r>
      <w:bookmarkEnd w:id="37"/>
    </w:p>
    <w:p w14:paraId="0D05AF9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At a general meeting, each question, </w:t>
      </w:r>
      <w:proofErr w:type="gramStart"/>
      <w:r>
        <w:rPr>
          <w:rFonts w:ascii="Times-Roman" w:hAnsi="Times-Roman" w:cs="Times-Roman"/>
        </w:rPr>
        <w:t>matter</w:t>
      </w:r>
      <w:proofErr w:type="gramEnd"/>
      <w:r>
        <w:rPr>
          <w:rFonts w:ascii="Times-Roman" w:hAnsi="Times-Roman" w:cs="Times-Roman"/>
        </w:rPr>
        <w:t xml:space="preserve"> or resolution, other than a special resolution, must be decided by a majority of votes of the members present.</w:t>
      </w:r>
    </w:p>
    <w:p w14:paraId="0D05AFA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Each member present and eligible to vote is entitled to 1 vote only and, if the votes are equal, the chairperson has a casting vote as well as a primary vote.</w:t>
      </w:r>
    </w:p>
    <w:p w14:paraId="0D05AFA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 member is not entitled to vote at a general meeting if the member's annual subscription is in arrears at the date of the meeting.</w:t>
      </w:r>
    </w:p>
    <w:p w14:paraId="0D05AFA2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The method of voting is to be decided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A3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(5) However, if at least 20% of the members present demand a secret ballot, voting must be by secret ballot.</w:t>
      </w:r>
    </w:p>
    <w:p w14:paraId="0D05AFA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 If a secret ballot is held, the chairperson must appoint 2 members to conduct the secret ballot in the way the chairperson decides.</w:t>
      </w:r>
    </w:p>
    <w:p w14:paraId="0D05AFA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(7) The result of a secret ballot as declared by the chairperson is taken to be a resolution of the meeting at which the ballot was held.</w:t>
      </w:r>
    </w:p>
    <w:p w14:paraId="0D05AFA7" w14:textId="7B6F4B4E" w:rsidR="004D22F6" w:rsidRDefault="004D22F6">
      <w:pPr>
        <w:spacing w:after="0" w:line="240" w:lineRule="auto"/>
        <w:rPr>
          <w:rFonts w:ascii="Times-Roman" w:hAnsi="Times-Roman" w:cs="Times-Roman"/>
        </w:rPr>
      </w:pPr>
    </w:p>
    <w:p w14:paraId="0D05AFA8" w14:textId="77777777" w:rsidR="00C14563" w:rsidRDefault="00FA2A5B">
      <w:pPr>
        <w:pStyle w:val="Heading1"/>
      </w:pPr>
      <w:bookmarkStart w:id="38" w:name="_Toc64116447"/>
      <w:r>
        <w:t>Special general meeting</w:t>
      </w:r>
      <w:bookmarkEnd w:id="38"/>
    </w:p>
    <w:p w14:paraId="0D05AFA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call a special general meeting by giving each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notice of the meeting within 14 days after—</w:t>
      </w:r>
    </w:p>
    <w:p w14:paraId="0D05AFAA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being directed to call the meeting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; or</w:t>
      </w:r>
    </w:p>
    <w:p w14:paraId="0D05AFAB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being given a written request signed by—</w:t>
      </w:r>
    </w:p>
    <w:p w14:paraId="0D05AFAC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proofErr w:type="spellStart"/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 xml:space="preserve">) at least 33% of the number of members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when the request is signed; or</w:t>
      </w:r>
    </w:p>
    <w:p w14:paraId="0D05AFAD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(ii) at least the number of ordinary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equal to double the number of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on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when the request is signed plus 1; or</w:t>
      </w:r>
    </w:p>
    <w:p w14:paraId="0D05AFAE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being given a written notice of an intention to appeal against the decision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—</w:t>
      </w:r>
    </w:p>
    <w:p w14:paraId="0D05AFAF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proofErr w:type="spellStart"/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>) to reject an application for membership; or</w:t>
      </w:r>
    </w:p>
    <w:p w14:paraId="0D05AFB0" w14:textId="77777777" w:rsidR="00C14563" w:rsidRDefault="00FA2A5B">
      <w:pPr>
        <w:autoSpaceDE w:val="0"/>
        <w:autoSpaceDN w:val="0"/>
        <w:adjustRightInd w:val="0"/>
        <w:ind w:left="72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(ii) to terminate a person's membership.</w:t>
      </w:r>
    </w:p>
    <w:p w14:paraId="0D05AFB1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request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(1)(b) must state—</w:t>
      </w:r>
    </w:p>
    <w:p w14:paraId="0D05AFB2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why the special general meeting is being called; and</w:t>
      </w:r>
    </w:p>
    <w:p w14:paraId="0D05AFB3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the business to be conducted at the meeting.</w:t>
      </w:r>
    </w:p>
    <w:p w14:paraId="0D05AFB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(3) A special general meeting must be held within 3 months after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—</w:t>
      </w:r>
    </w:p>
    <w:p w14:paraId="0D05AFB5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is directed to call the meeting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; or</w:t>
      </w:r>
    </w:p>
    <w:p w14:paraId="0D05AFB6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(b) is given the written request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(1)(b); or</w:t>
      </w:r>
    </w:p>
    <w:p w14:paraId="0D05AFB7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(c) is given the written notice of an intention to appeal mentioned in sub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(1)(c).</w:t>
      </w:r>
    </w:p>
    <w:p w14:paraId="0D05AFB8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If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is unable or unwilling to call the special meeting,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 must call the meeting.</w:t>
      </w:r>
    </w:p>
    <w:p w14:paraId="0D05AFB9" w14:textId="77A8DC0E" w:rsidR="00E27B61" w:rsidRDefault="00E27B61">
      <w:pPr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0D05AFBA" w14:textId="1FF9BEFE" w:rsidR="00C14563" w:rsidRDefault="00FA2A5B">
      <w:pPr>
        <w:pStyle w:val="Heading1"/>
      </w:pPr>
      <w:bookmarkStart w:id="39" w:name="_Toc63342712"/>
      <w:bookmarkStart w:id="40" w:name="_Toc64116448"/>
      <w:r>
        <w:lastRenderedPageBreak/>
        <w:t>Proxies</w:t>
      </w:r>
      <w:bookmarkEnd w:id="39"/>
      <w:bookmarkEnd w:id="40"/>
    </w:p>
    <w:p w14:paraId="5440ADF0" w14:textId="358FE654" w:rsidR="00FD59FC" w:rsidRDefault="00496ADF" w:rsidP="00FD59FC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</w:t>
      </w:r>
      <w:r>
        <w:rPr>
          <w:rFonts w:ascii="Times-Roman" w:hAnsi="Times-Roman" w:cs="Times-Roman"/>
        </w:rPr>
        <w:t xml:space="preserve">The club does not support proxy voting at any meeting. </w:t>
      </w:r>
      <w:r w:rsidR="00A40AA5">
        <w:rPr>
          <w:rFonts w:ascii="Times-Roman" w:hAnsi="Times-Roman" w:cs="Times-Roman"/>
        </w:rPr>
        <w:t xml:space="preserve">If unable to attend, </w:t>
      </w:r>
      <w:r w:rsidR="0022217C">
        <w:rPr>
          <w:rFonts w:ascii="Times-Roman" w:hAnsi="Times-Roman" w:cs="Times-Roman"/>
        </w:rPr>
        <w:t>participation</w:t>
      </w:r>
      <w:r w:rsidR="00FD59FC">
        <w:rPr>
          <w:rFonts w:ascii="Times-Roman" w:hAnsi="Times-Roman" w:cs="Times-Roman"/>
        </w:rPr>
        <w:t xml:space="preserve"> </w:t>
      </w:r>
      <w:r w:rsidR="00FD59FC">
        <w:rPr>
          <w:rFonts w:ascii="Times-Roman" w:hAnsi="Times-Roman" w:cs="Times-Roman"/>
        </w:rPr>
        <w:t>using any technology that reasonably allows the member to hear and take part in discussions as they happen</w:t>
      </w:r>
      <w:r w:rsidR="00A40AA5">
        <w:rPr>
          <w:rFonts w:ascii="Times-Roman" w:hAnsi="Times-Roman" w:cs="Times-Roman"/>
        </w:rPr>
        <w:t xml:space="preserve"> is accepted</w:t>
      </w:r>
      <w:r w:rsidR="00FD59FC">
        <w:rPr>
          <w:rFonts w:ascii="Times-Roman" w:hAnsi="Times-Roman" w:cs="Times-Roman"/>
        </w:rPr>
        <w:t>.</w:t>
      </w:r>
    </w:p>
    <w:p w14:paraId="12AEDCAC" w14:textId="77777777" w:rsidR="000743E5" w:rsidRDefault="000743E5" w:rsidP="000743E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D4" w14:textId="77777777" w:rsidR="00C14563" w:rsidRDefault="00FA2A5B">
      <w:pPr>
        <w:pStyle w:val="Heading1"/>
      </w:pPr>
      <w:bookmarkStart w:id="41" w:name="_Toc64116449"/>
      <w:r>
        <w:t>Minutes of general meetings</w:t>
      </w:r>
      <w:bookmarkEnd w:id="41"/>
    </w:p>
    <w:p w14:paraId="0D05AFD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 ensure full and accurate minutes of all questions, matters, resolutions and other proceedings of each general meeting are entered in a minute book.</w:t>
      </w:r>
    </w:p>
    <w:p w14:paraId="0D05AFD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To ensure the accuracy of the minutes—</w:t>
      </w:r>
    </w:p>
    <w:p w14:paraId="0D05AFD7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the minutes of each general meeting must be signed by the chairperson of the meeting, or the chairperson of the next general meeting, verifying their accuracy; and</w:t>
      </w:r>
    </w:p>
    <w:p w14:paraId="0D05AFD8" w14:textId="77777777" w:rsidR="00C14563" w:rsidRDefault="00FA2A5B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minutes of each annual general meeting must be signed by the chairperson of the meeting, or the chairperson of the next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that is a general meeting or annual general meeting, verifying their accuracy.</w:t>
      </w:r>
    </w:p>
    <w:p w14:paraId="0D05AFD9" w14:textId="77777777" w:rsidR="00C14563" w:rsidRDefault="00FA2A5B" w:rsidP="00A4138C">
      <w:pPr>
        <w:keepNext/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(3) If asked by a member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,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must, within 28 days after the request is made—</w:t>
      </w:r>
    </w:p>
    <w:p w14:paraId="0D05AFDA" w14:textId="77777777" w:rsidR="00C14563" w:rsidRDefault="00FA2A5B" w:rsidP="00A4138C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make the minute book for a particular general meeting available for inspection by the member at a mutually agreed time and place; and</w:t>
      </w:r>
    </w:p>
    <w:p w14:paraId="0D05AFDB" w14:textId="77777777" w:rsidR="00C14563" w:rsidRDefault="00FA2A5B" w:rsidP="00A4138C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give the member copies of the minutes of the meeting.</w:t>
      </w:r>
    </w:p>
    <w:p w14:paraId="0D05AFDC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may require the member to pay the reasonable costs of providing copies of the minutes.</w:t>
      </w:r>
    </w:p>
    <w:p w14:paraId="0D05AFDD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DE" w14:textId="77777777" w:rsidR="00C14563" w:rsidRDefault="00FA2A5B">
      <w:pPr>
        <w:pStyle w:val="Heading1"/>
      </w:pPr>
      <w:bookmarkStart w:id="42" w:name="_Toc64116450"/>
      <w:r>
        <w:t>By-laws</w:t>
      </w:r>
      <w:bookmarkEnd w:id="42"/>
    </w:p>
    <w:p w14:paraId="0D05AFD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may make, </w:t>
      </w:r>
      <w:proofErr w:type="gramStart"/>
      <w:r>
        <w:rPr>
          <w:rFonts w:ascii="Times-Roman" w:hAnsi="Times-Roman" w:cs="Times-Roman"/>
        </w:rPr>
        <w:t>amend</w:t>
      </w:r>
      <w:proofErr w:type="gramEnd"/>
      <w:r>
        <w:rPr>
          <w:rFonts w:ascii="Times-Roman" w:hAnsi="Times-Roman" w:cs="Times-Roman"/>
        </w:rPr>
        <w:t xml:space="preserve"> or repeal by-laws, not inconsistent with these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s, for the internal management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E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A by-law may be set aside by a vote of members at a general meeting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E1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E2" w14:textId="77777777" w:rsidR="00D938E5" w:rsidRDefault="00D938E5" w:rsidP="00D938E5">
      <w:pPr>
        <w:pStyle w:val="Heading1"/>
      </w:pPr>
      <w:bookmarkStart w:id="43" w:name="_Toc64116451"/>
      <w:r>
        <w:t>Amendment of the constitution</w:t>
      </w:r>
      <w:bookmarkEnd w:id="43"/>
    </w:p>
    <w:p w14:paraId="0D05AFE3" w14:textId="77777777" w:rsidR="00D938E5" w:rsidRDefault="00D938E5" w:rsidP="00D938E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Notice of intention to propose the amendment of the constitution shall be given to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 xml:space="preserve"> by at least six members </w:t>
      </w:r>
      <w:r w:rsidR="00FD3F4D">
        <w:rPr>
          <w:rFonts w:ascii="Times-Roman" w:hAnsi="Times-Roman" w:cs="Times-Roman"/>
        </w:rPr>
        <w:t xml:space="preserve">of the Club </w:t>
      </w:r>
      <w:r>
        <w:rPr>
          <w:rFonts w:ascii="Times-Roman" w:hAnsi="Times-Roman" w:cs="Times-Roman"/>
        </w:rPr>
        <w:t xml:space="preserve">at least 21 days prior to a general meeting being called for that </w:t>
      </w:r>
      <w:proofErr w:type="gramStart"/>
      <w:r>
        <w:rPr>
          <w:rFonts w:ascii="Times-Roman" w:hAnsi="Times-Roman" w:cs="Times-Roman"/>
        </w:rPr>
        <w:t>purpose;</w:t>
      </w:r>
      <w:proofErr w:type="gramEnd"/>
    </w:p>
    <w:p w14:paraId="0D05AFE4" w14:textId="77777777" w:rsidR="00D938E5" w:rsidRDefault="00D938E5" w:rsidP="00D938E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A copy of the amended constitution shall be made available to all members and a copy exhibi</w:t>
      </w:r>
      <w:r w:rsidR="005B4B7F">
        <w:rPr>
          <w:rFonts w:ascii="Times-Roman" w:hAnsi="Times-Roman" w:cs="Times-Roman"/>
        </w:rPr>
        <w:t>ted on the notice board at the C</w:t>
      </w:r>
      <w:r>
        <w:rPr>
          <w:rFonts w:ascii="Times-Roman" w:hAnsi="Times-Roman" w:cs="Times-Roman"/>
        </w:rPr>
        <w:t xml:space="preserve">entre for at least 14 days prior to the </w:t>
      </w:r>
      <w:proofErr w:type="gramStart"/>
      <w:r>
        <w:rPr>
          <w:rFonts w:ascii="Times-Roman" w:hAnsi="Times-Roman" w:cs="Times-Roman"/>
        </w:rPr>
        <w:t>meeting;</w:t>
      </w:r>
      <w:proofErr w:type="gramEnd"/>
    </w:p>
    <w:p w14:paraId="0D05AFE5" w14:textId="77777777" w:rsidR="00D938E5" w:rsidRDefault="00D938E5" w:rsidP="00D938E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No amendment shall be accepted unless carried by a resolution carried by a two-thirds majority of members personally present and voting on the resolution.</w:t>
      </w:r>
    </w:p>
    <w:p w14:paraId="0D05AFE6" w14:textId="77777777" w:rsidR="00D938E5" w:rsidRDefault="00D938E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The amended constitution is valid only </w:t>
      </w:r>
      <w:proofErr w:type="gramStart"/>
      <w:r>
        <w:rPr>
          <w:rFonts w:ascii="Times-Roman" w:hAnsi="Times-Roman" w:cs="Times-Roman"/>
        </w:rPr>
        <w:t xml:space="preserve">if </w:t>
      </w:r>
      <w:r w:rsidR="00A13111">
        <w:rPr>
          <w:rFonts w:ascii="Times-Roman" w:hAnsi="Times-Roman" w:cs="Times-Roman"/>
        </w:rPr>
        <w:t>and when</w:t>
      </w:r>
      <w:proofErr w:type="gramEnd"/>
      <w:r w:rsidR="00A13111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it is registered by</w:t>
      </w:r>
      <w:r w:rsidR="00DF068C">
        <w:rPr>
          <w:rFonts w:ascii="Times-Roman" w:hAnsi="Times-Roman" w:cs="Times-Roman"/>
        </w:rPr>
        <w:t xml:space="preserve"> the chief executive under the A</w:t>
      </w:r>
      <w:r>
        <w:rPr>
          <w:rFonts w:ascii="Times-Roman" w:hAnsi="Times-Roman" w:cs="Times-Roman"/>
        </w:rPr>
        <w:t>ct.</w:t>
      </w:r>
    </w:p>
    <w:p w14:paraId="0D05AFE8" w14:textId="77777777" w:rsidR="00C14563" w:rsidRDefault="00FA2A5B">
      <w:pPr>
        <w:pStyle w:val="Heading1"/>
      </w:pPr>
      <w:bookmarkStart w:id="44" w:name="_Toc64116452"/>
      <w:r>
        <w:t>Common seal</w:t>
      </w:r>
      <w:bookmarkEnd w:id="44"/>
    </w:p>
    <w:p w14:paraId="0D05AFE9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ensure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has a common seal.</w:t>
      </w:r>
    </w:p>
    <w:p w14:paraId="0D05AFEA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common seal must be—</w:t>
      </w:r>
    </w:p>
    <w:p w14:paraId="0D05AFEB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kept securely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; and</w:t>
      </w:r>
    </w:p>
    <w:p w14:paraId="0D05AFEC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used only under the authority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ED" w14:textId="77777777" w:rsidR="00C14563" w:rsidRDefault="00FA2A5B" w:rsidP="00E27B61">
      <w:pPr>
        <w:keepNext/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(3) Each instrument to which the seal is attached must be signed by a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and countersigned by—</w:t>
      </w:r>
    </w:p>
    <w:p w14:paraId="0D05AFEE" w14:textId="77777777" w:rsidR="00C14563" w:rsidRDefault="00FA2A5B" w:rsidP="00E27B61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 xml:space="preserve">(a) the </w:t>
      </w:r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 or</w:t>
      </w:r>
    </w:p>
    <w:p w14:paraId="0D05AFEF" w14:textId="77777777" w:rsidR="00C14563" w:rsidRDefault="00FA2A5B" w:rsidP="00E27B61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another member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; or</w:t>
      </w:r>
    </w:p>
    <w:p w14:paraId="0D05AFF0" w14:textId="77777777" w:rsidR="00C14563" w:rsidRDefault="00FA2A5B" w:rsidP="00E27B61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someone authorised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F1" w14:textId="77777777" w:rsidR="00C14563" w:rsidRDefault="00C1456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D05AFF3" w14:textId="77777777" w:rsidR="00C14563" w:rsidRDefault="00FA2A5B">
      <w:pPr>
        <w:pStyle w:val="Heading1"/>
      </w:pPr>
      <w:bookmarkStart w:id="45" w:name="_Toc64116453"/>
      <w:r>
        <w:t>Funds and accounts</w:t>
      </w:r>
      <w:bookmarkEnd w:id="45"/>
    </w:p>
    <w:p w14:paraId="0D05AFF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The funds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must be kept in an account in the name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in a financial institution decided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>.</w:t>
      </w:r>
    </w:p>
    <w:p w14:paraId="0D05AFF5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Records and accounts must be kept in the English language showing full and accurate particulars of the financial affairs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F6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All amounts must be deposited in the financial institution account as soon as practicable after receipt.</w:t>
      </w:r>
    </w:p>
    <w:p w14:paraId="0D05AFF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A payment by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of $100 or more must be made by cheque or electronic funds transfer.</w:t>
      </w:r>
    </w:p>
    <w:p w14:paraId="0D05AFF8" w14:textId="77777777" w:rsidR="00C14563" w:rsidRDefault="00FA2A5B" w:rsidP="004D22F6">
      <w:pPr>
        <w:keepNext/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(5) If a payment of $100 or more is made by cheque, the cheque must be signed by any 2 of the following—</w:t>
      </w:r>
    </w:p>
    <w:p w14:paraId="0D05AFF9" w14:textId="77777777" w:rsidR="00C14563" w:rsidRDefault="00FA2A5B" w:rsidP="004D22F6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the </w:t>
      </w:r>
      <w:proofErr w:type="gramStart"/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>;</w:t>
      </w:r>
      <w:proofErr w:type="gramEnd"/>
    </w:p>
    <w:p w14:paraId="0D05AFFA" w14:textId="77777777" w:rsidR="00C14563" w:rsidRDefault="00FA2A5B" w:rsidP="004D22F6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</w:t>
      </w:r>
      <w:proofErr w:type="gramStart"/>
      <w:r w:rsidR="001863B0">
        <w:rPr>
          <w:rFonts w:ascii="Times-Roman" w:hAnsi="Times-Roman" w:cs="Times-Roman"/>
        </w:rPr>
        <w:t>Secretary</w:t>
      </w:r>
      <w:r>
        <w:rPr>
          <w:rFonts w:ascii="Times-Roman" w:hAnsi="Times-Roman" w:cs="Times-Roman"/>
        </w:rPr>
        <w:t>;</w:t>
      </w:r>
      <w:proofErr w:type="gramEnd"/>
    </w:p>
    <w:p w14:paraId="0D05AFFB" w14:textId="77777777" w:rsidR="00C14563" w:rsidRDefault="00FA2A5B" w:rsidP="004D22F6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(c) the </w:t>
      </w:r>
      <w:proofErr w:type="gramStart"/>
      <w:r w:rsidR="001863B0">
        <w:rPr>
          <w:rFonts w:ascii="Times-Roman" w:hAnsi="Times-Roman" w:cs="Times-Roman"/>
        </w:rPr>
        <w:t>Treasurer</w:t>
      </w:r>
      <w:r>
        <w:rPr>
          <w:rFonts w:ascii="Times-Roman" w:hAnsi="Times-Roman" w:cs="Times-Roman"/>
        </w:rPr>
        <w:t>;</w:t>
      </w:r>
      <w:proofErr w:type="gramEnd"/>
    </w:p>
    <w:p w14:paraId="0D05AFFC" w14:textId="77777777" w:rsidR="00C14563" w:rsidRDefault="00FA2A5B" w:rsidP="004D22F6">
      <w:pPr>
        <w:keepNext/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(d) any 1 of 3 other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who have been authorised by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to sign cheques issued by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AFFD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(6) However, 1 of the persons who signs the cheque must be the </w:t>
      </w:r>
      <w:r w:rsidR="001863B0">
        <w:rPr>
          <w:rFonts w:ascii="Times-Roman" w:hAnsi="Times-Roman" w:cs="Times-Roman"/>
        </w:rPr>
        <w:t>President</w:t>
      </w:r>
      <w:r>
        <w:rPr>
          <w:rFonts w:ascii="Times-Roman" w:hAnsi="Times-Roman" w:cs="Times-Roman"/>
        </w:rPr>
        <w:t xml:space="preserve">, the </w:t>
      </w:r>
      <w:proofErr w:type="gramStart"/>
      <w:r w:rsidR="001863B0">
        <w:rPr>
          <w:rFonts w:ascii="Times-Roman" w:hAnsi="Times-Roman" w:cs="Times-Roman"/>
        </w:rPr>
        <w:t>Secretary</w:t>
      </w:r>
      <w:proofErr w:type="gramEnd"/>
      <w:r>
        <w:rPr>
          <w:rFonts w:ascii="Times-Roman" w:hAnsi="Times-Roman" w:cs="Times-Roman"/>
        </w:rPr>
        <w:t xml:space="preserve"> or the </w:t>
      </w:r>
      <w:r w:rsidR="001863B0">
        <w:rPr>
          <w:rFonts w:ascii="Times-Roman" w:hAnsi="Times-Roman" w:cs="Times-Roman"/>
        </w:rPr>
        <w:t>Treasurer</w:t>
      </w:r>
      <w:r>
        <w:rPr>
          <w:rFonts w:ascii="Times-Roman" w:hAnsi="Times-Roman" w:cs="Times-Roman"/>
        </w:rPr>
        <w:t>.</w:t>
      </w:r>
    </w:p>
    <w:p w14:paraId="0D05AFFE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(7) Cheques, other than cheques for wages, </w:t>
      </w:r>
      <w:proofErr w:type="gramStart"/>
      <w:r>
        <w:rPr>
          <w:rFonts w:ascii="Times-Roman" w:hAnsi="Times-Roman" w:cs="Times-Roman"/>
        </w:rPr>
        <w:t>allowances</w:t>
      </w:r>
      <w:proofErr w:type="gramEnd"/>
      <w:r>
        <w:rPr>
          <w:rFonts w:ascii="Times-Roman" w:hAnsi="Times-Roman" w:cs="Times-Roman"/>
        </w:rPr>
        <w:t xml:space="preserve"> or petty cash recoupment, must be crossed not negotiable.</w:t>
      </w:r>
    </w:p>
    <w:p w14:paraId="0D05AFFF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(8) A petty cash account must be kept on the </w:t>
      </w:r>
      <w:proofErr w:type="spellStart"/>
      <w:r>
        <w:rPr>
          <w:rFonts w:ascii="Times-Roman" w:hAnsi="Times-Roman" w:cs="Times-Roman"/>
        </w:rPr>
        <w:t>imprest</w:t>
      </w:r>
      <w:proofErr w:type="spellEnd"/>
      <w:r>
        <w:rPr>
          <w:rFonts w:ascii="Times-Roman" w:hAnsi="Times-Roman" w:cs="Times-Roman"/>
        </w:rPr>
        <w:t xml:space="preserve"> system, and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decide the amount of petty cash to be kept in the account.</w:t>
      </w:r>
    </w:p>
    <w:p w14:paraId="0D05B000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(9) All expenditure must be approved or ratified at a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meeting.</w:t>
      </w:r>
    </w:p>
    <w:p w14:paraId="0D05B001" w14:textId="77777777" w:rsidR="00C14563" w:rsidRDefault="00C14563" w:rsidP="00A4138C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  <w:sz w:val="20"/>
          <w:szCs w:val="20"/>
        </w:rPr>
      </w:pPr>
    </w:p>
    <w:p w14:paraId="0D05B002" w14:textId="77777777" w:rsidR="00C14563" w:rsidRDefault="00FA2A5B">
      <w:pPr>
        <w:pStyle w:val="Heading1"/>
      </w:pPr>
      <w:bookmarkStart w:id="46" w:name="_Toc64116454"/>
      <w:r>
        <w:t>General financial matters</w:t>
      </w:r>
      <w:bookmarkEnd w:id="46"/>
    </w:p>
    <w:p w14:paraId="0D05B003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On behalf of 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, the </w:t>
      </w:r>
      <w:r w:rsidR="001863B0">
        <w:rPr>
          <w:rFonts w:ascii="Times-Roman" w:hAnsi="Times-Roman" w:cs="Times-Roman"/>
        </w:rPr>
        <w:t>Treasurer</w:t>
      </w:r>
      <w:r>
        <w:rPr>
          <w:rFonts w:ascii="Times-Roman" w:hAnsi="Times-Roman" w:cs="Times-Roman"/>
        </w:rPr>
        <w:t xml:space="preserve"> must, as soon as practicable after the end date of each financial year, ensure a financial statement for its last reportable financial year is prepared.</w:t>
      </w:r>
    </w:p>
    <w:p w14:paraId="0D05B004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income and property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 must be used solely in promoting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's objects and exercising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's powers.</w:t>
      </w:r>
    </w:p>
    <w:p w14:paraId="0D05B005" w14:textId="77777777" w:rsidR="00C14563" w:rsidRDefault="00C14563" w:rsidP="00A4138C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</w:rPr>
      </w:pPr>
    </w:p>
    <w:p w14:paraId="0D05B006" w14:textId="77777777" w:rsidR="00C14563" w:rsidRDefault="00FA2A5B">
      <w:pPr>
        <w:pStyle w:val="Heading1"/>
      </w:pPr>
      <w:bookmarkStart w:id="47" w:name="_Toc64116455"/>
      <w:r>
        <w:t>Documents</w:t>
      </w:r>
      <w:bookmarkEnd w:id="47"/>
    </w:p>
    <w:p w14:paraId="0D05B007" w14:textId="77777777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</w:t>
      </w:r>
      <w:r w:rsidR="001863B0">
        <w:rPr>
          <w:rFonts w:ascii="Times-Roman" w:hAnsi="Times-Roman" w:cs="Times-Roman"/>
        </w:rPr>
        <w:t>Management Committee</w:t>
      </w:r>
      <w:r>
        <w:rPr>
          <w:rFonts w:ascii="Times-Roman" w:hAnsi="Times-Roman" w:cs="Times-Roman"/>
        </w:rPr>
        <w:t xml:space="preserve"> must ensure the safe custody of books, documents, instruments of title and securities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B008" w14:textId="77777777" w:rsidR="00C14563" w:rsidRDefault="00C14563" w:rsidP="00A4138C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</w:rPr>
      </w:pPr>
    </w:p>
    <w:p w14:paraId="0D05B009" w14:textId="77777777" w:rsidR="00C14563" w:rsidRDefault="00FA2A5B">
      <w:pPr>
        <w:pStyle w:val="Heading1"/>
      </w:pPr>
      <w:bookmarkStart w:id="48" w:name="_Toc64116456"/>
      <w:r>
        <w:t>Financial year</w:t>
      </w:r>
      <w:bookmarkEnd w:id="48"/>
    </w:p>
    <w:p w14:paraId="0D05B00A" w14:textId="73CFF51E" w:rsidR="00C14563" w:rsidRDefault="00FA2A5B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end date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 xml:space="preserve">'s financial year is </w:t>
      </w:r>
      <w:r w:rsidR="00F773D8">
        <w:rPr>
          <w:rFonts w:ascii="Times-Roman" w:hAnsi="Times-Roman" w:cs="Times-Roman"/>
        </w:rPr>
        <w:t>31 July</w:t>
      </w:r>
      <w:r>
        <w:rPr>
          <w:rFonts w:ascii="Times-Roman" w:hAnsi="Times-Roman" w:cs="Times-Roman"/>
        </w:rPr>
        <w:t xml:space="preserve"> in each year.</w:t>
      </w:r>
    </w:p>
    <w:p w14:paraId="0D05B00B" w14:textId="77777777" w:rsidR="00C14563" w:rsidRDefault="00C14563" w:rsidP="00A4138C">
      <w:pPr>
        <w:autoSpaceDE w:val="0"/>
        <w:autoSpaceDN w:val="0"/>
        <w:adjustRightInd w:val="0"/>
        <w:spacing w:after="0" w:line="200" w:lineRule="atLeast"/>
        <w:jc w:val="both"/>
        <w:rPr>
          <w:rFonts w:ascii="Times-Roman" w:hAnsi="Times-Roman" w:cs="Times-Roman"/>
        </w:rPr>
      </w:pPr>
    </w:p>
    <w:p w14:paraId="0D05B00D" w14:textId="77777777" w:rsidR="00F55673" w:rsidRDefault="00F55673" w:rsidP="00F55673">
      <w:pPr>
        <w:pStyle w:val="Heading1"/>
      </w:pPr>
      <w:bookmarkStart w:id="49" w:name="_Toc64116457"/>
      <w:r>
        <w:t>Distribution of surplus assets to another entity</w:t>
      </w:r>
      <w:bookmarkEnd w:id="49"/>
    </w:p>
    <w:p w14:paraId="0D05B00E" w14:textId="77777777" w:rsidR="00F55673" w:rsidRDefault="00F55673" w:rsidP="00F5567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 applies if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—</w:t>
      </w:r>
    </w:p>
    <w:p w14:paraId="0D05B00F" w14:textId="77777777" w:rsidR="00F55673" w:rsidRDefault="00F55673" w:rsidP="00F55673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 is wound-up under part 10 of the Act; and</w:t>
      </w:r>
    </w:p>
    <w:p w14:paraId="0D05B010" w14:textId="77777777" w:rsidR="00F55673" w:rsidRDefault="00F55673" w:rsidP="00F55673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(b) has surplus assets.</w:t>
      </w:r>
    </w:p>
    <w:p w14:paraId="0D05B011" w14:textId="77777777" w:rsidR="00F55673" w:rsidRDefault="00F55673" w:rsidP="00F5567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The surplus assets must not be distributed among the members of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.</w:t>
      </w:r>
    </w:p>
    <w:p w14:paraId="0D05B012" w14:textId="77777777" w:rsidR="00F55673" w:rsidRDefault="00F55673" w:rsidP="00F55673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The surplus assets must be given to another entity—</w:t>
      </w:r>
    </w:p>
    <w:p w14:paraId="0D05B013" w14:textId="77777777" w:rsidR="00F55673" w:rsidRDefault="00F55673" w:rsidP="00F55673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(a) having objects </w:t>
      </w:r>
      <w:proofErr w:type="gramStart"/>
      <w:r>
        <w:rPr>
          <w:rFonts w:ascii="Times-Roman" w:hAnsi="Times-Roman" w:cs="Times-Roman"/>
        </w:rPr>
        <w:t>similar to</w:t>
      </w:r>
      <w:proofErr w:type="gramEnd"/>
      <w:r>
        <w:rPr>
          <w:rFonts w:ascii="Times-Roman" w:hAnsi="Times-Roman" w:cs="Times-Roman"/>
        </w:rPr>
        <w:t xml:space="preserve"> the </w:t>
      </w:r>
      <w:r w:rsidR="008919E0">
        <w:rPr>
          <w:rFonts w:ascii="Times-Roman" w:hAnsi="Times-Roman" w:cs="Times-Roman"/>
        </w:rPr>
        <w:t>Club</w:t>
      </w:r>
      <w:r>
        <w:rPr>
          <w:rFonts w:ascii="Times-Roman" w:hAnsi="Times-Roman" w:cs="Times-Roman"/>
        </w:rPr>
        <w:t>'s objects; and</w:t>
      </w:r>
    </w:p>
    <w:p w14:paraId="0D05B014" w14:textId="77777777" w:rsidR="00F55673" w:rsidRDefault="00F55673" w:rsidP="00F55673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(b) the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>s of which prohibit the distribution of the entity's income and assets to its members.</w:t>
      </w:r>
    </w:p>
    <w:p w14:paraId="0D05B015" w14:textId="77777777" w:rsidR="00F55673" w:rsidRPr="00D938E5" w:rsidRDefault="00F55673" w:rsidP="00D938E5">
      <w:pPr>
        <w:autoSpaceDE w:val="0"/>
        <w:autoSpaceDN w:val="0"/>
        <w:adjustRightInd w:val="0"/>
        <w:jc w:val="both"/>
        <w:rPr>
          <w:rFonts w:ascii="Helvetica-Bold" w:hAnsi="Helvetica-Bold" w:cs="Helvetica-Bold"/>
          <w:sz w:val="20"/>
          <w:szCs w:val="20"/>
        </w:rPr>
      </w:pPr>
      <w:r>
        <w:rPr>
          <w:rFonts w:ascii="Times-Roman" w:hAnsi="Times-Roman" w:cs="Times-Roman"/>
        </w:rPr>
        <w:t xml:space="preserve">(4) In this </w:t>
      </w:r>
      <w:r w:rsidR="001863B0">
        <w:rPr>
          <w:rFonts w:ascii="Times-Roman" w:hAnsi="Times-Roman" w:cs="Times-Roman"/>
        </w:rPr>
        <w:t>clause</w:t>
      </w:r>
      <w:r>
        <w:rPr>
          <w:rFonts w:ascii="Times-Roman" w:hAnsi="Times-Roman" w:cs="Times-Roman"/>
        </w:rPr>
        <w:t xml:space="preserve">— </w:t>
      </w:r>
      <w:r>
        <w:rPr>
          <w:rFonts w:ascii="Times-BoldItalic" w:hAnsi="Times-BoldItalic" w:cs="Times-BoldItalic"/>
          <w:b/>
          <w:bCs/>
          <w:i/>
          <w:iCs/>
        </w:rPr>
        <w:t xml:space="preserve">surplus assets </w:t>
      </w:r>
      <w:r>
        <w:rPr>
          <w:rFonts w:ascii="Times-Roman" w:hAnsi="Times-Roman" w:cs="Times-Roman"/>
        </w:rPr>
        <w:t>see section 92(3) of the Act.</w:t>
      </w:r>
      <w:bookmarkEnd w:id="1"/>
      <w:bookmarkEnd w:id="2"/>
    </w:p>
    <w:sectPr w:rsidR="00F55673" w:rsidRPr="00D938E5" w:rsidSect="0087272F">
      <w:footerReference w:type="default" r:id="rId9"/>
      <w:footnotePr>
        <w:numRestart w:val="eachPage"/>
      </w:footnotePr>
      <w:endnotePr>
        <w:numFmt w:val="upperLetter"/>
      </w:endnotePr>
      <w:pgSz w:w="11906" w:h="16838" w:code="9"/>
      <w:pgMar w:top="851" w:right="851" w:bottom="680" w:left="1134" w:header="680" w:footer="3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FCE5C" w14:textId="77777777" w:rsidR="00997D52" w:rsidRDefault="00997D52">
      <w:r>
        <w:separator/>
      </w:r>
    </w:p>
  </w:endnote>
  <w:endnote w:type="continuationSeparator" w:id="0">
    <w:p w14:paraId="57F0BC65" w14:textId="77777777" w:rsidR="00997D52" w:rsidRDefault="009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5B01C" w14:textId="2362841F" w:rsidR="00F1112A" w:rsidRDefault="00153D57" w:rsidP="00FA2A5B">
    <w:pPr>
      <w:pStyle w:val="Footer"/>
      <w:tabs>
        <w:tab w:val="clear" w:pos="8306"/>
        <w:tab w:val="right" w:pos="9900"/>
      </w:tabs>
    </w:pPr>
    <w:fldSimple w:instr=" FILENAME   \* MERGEFORMAT ">
      <w:r w:rsidR="0014542E">
        <w:rPr>
          <w:noProof/>
        </w:rPr>
        <w:t>Stafford Squash Club Constitution 2021 DRAFT Ver 4.docx</w:t>
      </w:r>
    </w:fldSimple>
    <w:r w:rsidR="00F1112A">
      <w:t xml:space="preserve">  Version </w:t>
    </w:r>
    <w:r>
      <w:t>4</w:t>
    </w:r>
    <w:r w:rsidR="00F1112A">
      <w:t xml:space="preserve">  </w:t>
    </w:r>
    <w:fldSimple w:instr=" DATE   \* MERGEFORMAT ">
      <w:r w:rsidR="0014542E">
        <w:rPr>
          <w:noProof/>
        </w:rPr>
        <w:t>13/02/2021</w:t>
      </w:r>
    </w:fldSimple>
    <w:r w:rsidR="00F1112A">
      <w:tab/>
      <w:t xml:space="preserve">Page </w:t>
    </w:r>
    <w:r w:rsidR="00F1112A">
      <w:fldChar w:fldCharType="begin"/>
    </w:r>
    <w:r w:rsidR="00F1112A">
      <w:instrText xml:space="preserve"> PAGE   \* MERGEFORMAT </w:instrText>
    </w:r>
    <w:r w:rsidR="00F1112A">
      <w:fldChar w:fldCharType="separate"/>
    </w:r>
    <w:r w:rsidR="00807707">
      <w:rPr>
        <w:noProof/>
      </w:rPr>
      <w:t>21</w:t>
    </w:r>
    <w:r w:rsidR="00F1112A">
      <w:fldChar w:fldCharType="end"/>
    </w:r>
    <w:r w:rsidR="00F1112A">
      <w:t xml:space="preserve"> of </w:t>
    </w:r>
    <w:fldSimple w:instr=" NUMPAGES   \* MERGEFORMAT ">
      <w:r w:rsidR="00807707">
        <w:rPr>
          <w:noProof/>
        </w:rPr>
        <w:t>21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1A48F" w14:textId="77777777" w:rsidR="00997D52" w:rsidRDefault="00997D52">
      <w:r>
        <w:separator/>
      </w:r>
    </w:p>
  </w:footnote>
  <w:footnote w:type="continuationSeparator" w:id="0">
    <w:p w14:paraId="39275418" w14:textId="77777777" w:rsidR="00997D52" w:rsidRDefault="00997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4E6D"/>
    <w:multiLevelType w:val="hybridMultilevel"/>
    <w:tmpl w:val="D344824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367A1E"/>
    <w:multiLevelType w:val="hybridMultilevel"/>
    <w:tmpl w:val="5B6CB36E"/>
    <w:lvl w:ilvl="0" w:tplc="A358E4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42293"/>
    <w:multiLevelType w:val="hybridMultilevel"/>
    <w:tmpl w:val="B69AE5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AB0"/>
    <w:multiLevelType w:val="hybridMultilevel"/>
    <w:tmpl w:val="924E485C"/>
    <w:lvl w:ilvl="0" w:tplc="8848D07C">
      <w:start w:val="1"/>
      <w:numFmt w:val="bullet"/>
      <w:pStyle w:val="ListBullet2"/>
      <w:lvlText w:val=""/>
      <w:lvlJc w:val="left"/>
      <w:pPr>
        <w:tabs>
          <w:tab w:val="num" w:pos="643"/>
        </w:tabs>
        <w:ind w:left="794" w:hanging="51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39B"/>
    <w:multiLevelType w:val="hybridMultilevel"/>
    <w:tmpl w:val="2EC4846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FC402E"/>
    <w:multiLevelType w:val="multilevel"/>
    <w:tmpl w:val="66F672D2"/>
    <w:lvl w:ilvl="0">
      <w:start w:val="1"/>
      <w:numFmt w:val="decimal"/>
      <w:pStyle w:val="AAR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AAR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AARHeading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</w:lvl>
  </w:abstractNum>
  <w:abstractNum w:abstractNumId="6" w15:restartNumberingAfterBreak="0">
    <w:nsid w:val="1A736AD1"/>
    <w:multiLevelType w:val="hybridMultilevel"/>
    <w:tmpl w:val="511620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D335CD"/>
    <w:multiLevelType w:val="hybridMultilevel"/>
    <w:tmpl w:val="758017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009DE"/>
    <w:multiLevelType w:val="hybridMultilevel"/>
    <w:tmpl w:val="CBB2F7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D659C"/>
    <w:multiLevelType w:val="hybridMultilevel"/>
    <w:tmpl w:val="9C5ABC3C"/>
    <w:lvl w:ilvl="0" w:tplc="62DAA6E8">
      <w:numFmt w:val="bullet"/>
      <w:lvlText w:val="•"/>
      <w:lvlJc w:val="left"/>
      <w:pPr>
        <w:ind w:left="1436" w:hanging="585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3EB37E0"/>
    <w:multiLevelType w:val="hybridMultilevel"/>
    <w:tmpl w:val="8EACF3B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7E7E3B"/>
    <w:multiLevelType w:val="hybridMultilevel"/>
    <w:tmpl w:val="EF262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74CC0"/>
    <w:multiLevelType w:val="hybridMultilevel"/>
    <w:tmpl w:val="7544248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E831AD"/>
    <w:multiLevelType w:val="hybridMultilevel"/>
    <w:tmpl w:val="012AF752"/>
    <w:lvl w:ilvl="0" w:tplc="F334BD78">
      <w:start w:val="1"/>
      <w:numFmt w:val="bullet"/>
      <w:pStyle w:val="App-Bullet"/>
      <w:lvlText w:val="o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auto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0F44"/>
    <w:multiLevelType w:val="hybridMultilevel"/>
    <w:tmpl w:val="5906C872"/>
    <w:lvl w:ilvl="0" w:tplc="A358E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04FFD"/>
    <w:multiLevelType w:val="multilevel"/>
    <w:tmpl w:val="B1080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NotBoldLightOrang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273197A"/>
    <w:multiLevelType w:val="hybridMultilevel"/>
    <w:tmpl w:val="F7D42E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B115D"/>
    <w:multiLevelType w:val="hybridMultilevel"/>
    <w:tmpl w:val="FAFE76BE"/>
    <w:lvl w:ilvl="0" w:tplc="A358E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E924BB"/>
    <w:multiLevelType w:val="multilevel"/>
    <w:tmpl w:val="00F8A478"/>
    <w:lvl w:ilvl="0">
      <w:start w:val="1"/>
      <w:numFmt w:val="decimal"/>
      <w:pStyle w:val="Heading-BodyTextPP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sz w:val="1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F916390"/>
    <w:multiLevelType w:val="hybridMultilevel"/>
    <w:tmpl w:val="CBB2F7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3C"/>
    <w:multiLevelType w:val="hybridMultilevel"/>
    <w:tmpl w:val="0B56527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70E1E2C"/>
    <w:multiLevelType w:val="hybridMultilevel"/>
    <w:tmpl w:val="9AE27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32006"/>
    <w:multiLevelType w:val="hybridMultilevel"/>
    <w:tmpl w:val="8D2A146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ED5A9C"/>
    <w:multiLevelType w:val="hybridMultilevel"/>
    <w:tmpl w:val="97CE4C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221B08"/>
    <w:multiLevelType w:val="hybridMultilevel"/>
    <w:tmpl w:val="581207C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DA03F2"/>
    <w:multiLevelType w:val="hybridMultilevel"/>
    <w:tmpl w:val="F822DC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96253"/>
    <w:multiLevelType w:val="hybridMultilevel"/>
    <w:tmpl w:val="3AE85CAE"/>
    <w:lvl w:ilvl="0" w:tplc="A358E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A373A2"/>
    <w:multiLevelType w:val="hybridMultilevel"/>
    <w:tmpl w:val="C57E0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553C1"/>
    <w:multiLevelType w:val="hybridMultilevel"/>
    <w:tmpl w:val="B224C6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347A9D"/>
    <w:multiLevelType w:val="hybridMultilevel"/>
    <w:tmpl w:val="69E861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E7687"/>
    <w:multiLevelType w:val="hybridMultilevel"/>
    <w:tmpl w:val="D57A58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35E7B"/>
    <w:multiLevelType w:val="multilevel"/>
    <w:tmpl w:val="4942CCB0"/>
    <w:lvl w:ilvl="0">
      <w:start w:val="1"/>
      <w:numFmt w:val="decimal"/>
      <w:pStyle w:val="StyleHeading113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9B6DB0"/>
    <w:multiLevelType w:val="hybridMultilevel"/>
    <w:tmpl w:val="A93ABF1C"/>
    <w:lvl w:ilvl="0" w:tplc="62DAA6E8">
      <w:numFmt w:val="bullet"/>
      <w:lvlText w:val="•"/>
      <w:lvlJc w:val="left"/>
      <w:pPr>
        <w:ind w:left="1436" w:hanging="585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C3218"/>
    <w:multiLevelType w:val="hybridMultilevel"/>
    <w:tmpl w:val="77045C4A"/>
    <w:lvl w:ilvl="0" w:tplc="A358E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79798C"/>
    <w:multiLevelType w:val="multilevel"/>
    <w:tmpl w:val="EA38258E"/>
    <w:lvl w:ilvl="0">
      <w:start w:val="1"/>
      <w:numFmt w:val="decimal"/>
      <w:pStyle w:val="Heading1"/>
      <w:isLgl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F2D551B"/>
    <w:multiLevelType w:val="hybridMultilevel"/>
    <w:tmpl w:val="0F6868E6"/>
    <w:lvl w:ilvl="0" w:tplc="E3908B06">
      <w:start w:val="3"/>
      <w:numFmt w:val="decimal"/>
      <w:pStyle w:val="Heading4"/>
      <w:lvlText w:val="2.%1.1.1"/>
      <w:lvlJc w:val="left"/>
      <w:pPr>
        <w:ind w:left="360" w:hanging="360"/>
      </w:pPr>
      <w:rPr>
        <w:rFonts w:ascii="Trebuchet MS" w:hAnsi="Trebuchet MS" w:hint="default"/>
        <w:color w:val="F79646" w:themeColor="accent6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03830"/>
    <w:multiLevelType w:val="hybridMultilevel"/>
    <w:tmpl w:val="8CB470C6"/>
    <w:lvl w:ilvl="0" w:tplc="D19E51CA">
      <w:start w:val="1"/>
      <w:numFmt w:val="bullet"/>
      <w:pStyle w:val="Bullets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62E74CA">
      <w:start w:val="1"/>
      <w:numFmt w:val="bullet"/>
      <w:lvlText w:val="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  <w:sz w:val="16"/>
      </w:rPr>
    </w:lvl>
    <w:lvl w:ilvl="2" w:tplc="083AF5D4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689487C6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5A8872FC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9D868D72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8E8A5E8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61989902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73B4384C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31"/>
  </w:num>
  <w:num w:numId="4">
    <w:abstractNumId w:val="5"/>
  </w:num>
  <w:num w:numId="5">
    <w:abstractNumId w:val="36"/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4"/>
  </w:num>
  <w:num w:numId="11">
    <w:abstractNumId w:val="20"/>
  </w:num>
  <w:num w:numId="12">
    <w:abstractNumId w:val="35"/>
  </w:num>
  <w:num w:numId="13">
    <w:abstractNumId w:val="28"/>
  </w:num>
  <w:num w:numId="14">
    <w:abstractNumId w:val="17"/>
  </w:num>
  <w:num w:numId="15">
    <w:abstractNumId w:val="1"/>
  </w:num>
  <w:num w:numId="16">
    <w:abstractNumId w:val="33"/>
  </w:num>
  <w:num w:numId="17">
    <w:abstractNumId w:val="14"/>
  </w:num>
  <w:num w:numId="18">
    <w:abstractNumId w:val="26"/>
  </w:num>
  <w:num w:numId="19">
    <w:abstractNumId w:val="34"/>
  </w:num>
  <w:num w:numId="20">
    <w:abstractNumId w:val="16"/>
  </w:num>
  <w:num w:numId="21">
    <w:abstractNumId w:val="24"/>
  </w:num>
  <w:num w:numId="22">
    <w:abstractNumId w:val="34"/>
  </w:num>
  <w:num w:numId="23">
    <w:abstractNumId w:val="22"/>
  </w:num>
  <w:num w:numId="24">
    <w:abstractNumId w:val="9"/>
  </w:num>
  <w:num w:numId="25">
    <w:abstractNumId w:val="32"/>
  </w:num>
  <w:num w:numId="26">
    <w:abstractNumId w:val="6"/>
  </w:num>
  <w:num w:numId="27">
    <w:abstractNumId w:val="19"/>
  </w:num>
  <w:num w:numId="28">
    <w:abstractNumId w:val="2"/>
  </w:num>
  <w:num w:numId="29">
    <w:abstractNumId w:val="8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29"/>
  </w:num>
  <w:num w:numId="35">
    <w:abstractNumId w:val="30"/>
  </w:num>
  <w:num w:numId="36">
    <w:abstractNumId w:val="11"/>
  </w:num>
  <w:num w:numId="37">
    <w:abstractNumId w:val="21"/>
  </w:num>
  <w:num w:numId="38">
    <w:abstractNumId w:val="34"/>
  </w:num>
  <w:num w:numId="39">
    <w:abstractNumId w:val="0"/>
  </w:num>
  <w:num w:numId="40">
    <w:abstractNumId w:val="10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NZ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563"/>
    <w:rsid w:val="00010CFA"/>
    <w:rsid w:val="0001647F"/>
    <w:rsid w:val="00020F32"/>
    <w:rsid w:val="00022A05"/>
    <w:rsid w:val="00055973"/>
    <w:rsid w:val="00072215"/>
    <w:rsid w:val="000743E5"/>
    <w:rsid w:val="00081AD3"/>
    <w:rsid w:val="00087A0B"/>
    <w:rsid w:val="00087B0C"/>
    <w:rsid w:val="0009570B"/>
    <w:rsid w:val="000E54B4"/>
    <w:rsid w:val="0013038E"/>
    <w:rsid w:val="0014542E"/>
    <w:rsid w:val="00147DC0"/>
    <w:rsid w:val="00153D57"/>
    <w:rsid w:val="00161128"/>
    <w:rsid w:val="00163102"/>
    <w:rsid w:val="001863B0"/>
    <w:rsid w:val="00204975"/>
    <w:rsid w:val="0022217C"/>
    <w:rsid w:val="00235FEF"/>
    <w:rsid w:val="002371C9"/>
    <w:rsid w:val="00245DE8"/>
    <w:rsid w:val="002519DE"/>
    <w:rsid w:val="00290D24"/>
    <w:rsid w:val="002A1543"/>
    <w:rsid w:val="0031709D"/>
    <w:rsid w:val="00321B05"/>
    <w:rsid w:val="003222CB"/>
    <w:rsid w:val="00322704"/>
    <w:rsid w:val="0035297C"/>
    <w:rsid w:val="00352FE8"/>
    <w:rsid w:val="0038073C"/>
    <w:rsid w:val="00395864"/>
    <w:rsid w:val="003E0C4A"/>
    <w:rsid w:val="003E7637"/>
    <w:rsid w:val="003F4A03"/>
    <w:rsid w:val="00472250"/>
    <w:rsid w:val="00496ADF"/>
    <w:rsid w:val="004C2EAB"/>
    <w:rsid w:val="004C5566"/>
    <w:rsid w:val="004D22F6"/>
    <w:rsid w:val="004D30B0"/>
    <w:rsid w:val="004E12CE"/>
    <w:rsid w:val="004E48C3"/>
    <w:rsid w:val="00554103"/>
    <w:rsid w:val="005552E8"/>
    <w:rsid w:val="00586156"/>
    <w:rsid w:val="005971A7"/>
    <w:rsid w:val="005B4B7F"/>
    <w:rsid w:val="00617D73"/>
    <w:rsid w:val="00626DF0"/>
    <w:rsid w:val="00697239"/>
    <w:rsid w:val="00697844"/>
    <w:rsid w:val="006B693A"/>
    <w:rsid w:val="006E2427"/>
    <w:rsid w:val="006F61BC"/>
    <w:rsid w:val="00707683"/>
    <w:rsid w:val="007122B5"/>
    <w:rsid w:val="007426B0"/>
    <w:rsid w:val="00753D24"/>
    <w:rsid w:val="00761227"/>
    <w:rsid w:val="007C1005"/>
    <w:rsid w:val="007F255C"/>
    <w:rsid w:val="00807707"/>
    <w:rsid w:val="00813815"/>
    <w:rsid w:val="00841693"/>
    <w:rsid w:val="0087272F"/>
    <w:rsid w:val="008919E0"/>
    <w:rsid w:val="008A5967"/>
    <w:rsid w:val="008B3868"/>
    <w:rsid w:val="008D4B4C"/>
    <w:rsid w:val="008E0D22"/>
    <w:rsid w:val="008E27D8"/>
    <w:rsid w:val="009308C7"/>
    <w:rsid w:val="0099367B"/>
    <w:rsid w:val="00997D52"/>
    <w:rsid w:val="009B5002"/>
    <w:rsid w:val="009C4F0D"/>
    <w:rsid w:val="00A13111"/>
    <w:rsid w:val="00A40AA5"/>
    <w:rsid w:val="00A4138C"/>
    <w:rsid w:val="00A50199"/>
    <w:rsid w:val="00A53572"/>
    <w:rsid w:val="00A54A38"/>
    <w:rsid w:val="00AC6817"/>
    <w:rsid w:val="00AD5494"/>
    <w:rsid w:val="00B1655C"/>
    <w:rsid w:val="00B25193"/>
    <w:rsid w:val="00B75B49"/>
    <w:rsid w:val="00B9548D"/>
    <w:rsid w:val="00BD686F"/>
    <w:rsid w:val="00C14563"/>
    <w:rsid w:val="00C810BD"/>
    <w:rsid w:val="00C92FCE"/>
    <w:rsid w:val="00D13C94"/>
    <w:rsid w:val="00D263A4"/>
    <w:rsid w:val="00D31FEA"/>
    <w:rsid w:val="00D357CD"/>
    <w:rsid w:val="00D73461"/>
    <w:rsid w:val="00D938E5"/>
    <w:rsid w:val="00DB78D1"/>
    <w:rsid w:val="00DC6855"/>
    <w:rsid w:val="00DF068C"/>
    <w:rsid w:val="00DF184B"/>
    <w:rsid w:val="00E27B61"/>
    <w:rsid w:val="00E31DF7"/>
    <w:rsid w:val="00E70B60"/>
    <w:rsid w:val="00E86AD9"/>
    <w:rsid w:val="00EB0661"/>
    <w:rsid w:val="00EC166D"/>
    <w:rsid w:val="00ED5DDA"/>
    <w:rsid w:val="00EE1EFA"/>
    <w:rsid w:val="00F1112A"/>
    <w:rsid w:val="00F549A9"/>
    <w:rsid w:val="00F55673"/>
    <w:rsid w:val="00F63600"/>
    <w:rsid w:val="00F773D8"/>
    <w:rsid w:val="00F77ED7"/>
    <w:rsid w:val="00F80219"/>
    <w:rsid w:val="00FA2A5B"/>
    <w:rsid w:val="00FA43E4"/>
    <w:rsid w:val="00FA458F"/>
    <w:rsid w:val="00FD3F4D"/>
    <w:rsid w:val="00FD4253"/>
    <w:rsid w:val="00FD59FC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05AE35"/>
  <w15:docId w15:val="{18713149-D243-4E19-9DD9-A895ABF2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3E5"/>
    <w:pPr>
      <w:spacing w:after="120" w:line="300" w:lineRule="atLeast"/>
    </w:pPr>
    <w:rPr>
      <w:rFonts w:ascii="Trebuchet MS" w:hAnsi="Trebuchet MS"/>
      <w:sz w:val="22"/>
      <w:szCs w:val="24"/>
      <w:lang w:eastAsia="en-US"/>
    </w:rPr>
  </w:style>
  <w:style w:type="paragraph" w:styleId="Heading1">
    <w:name w:val="heading 1"/>
    <w:aliases w:val="EA"/>
    <w:basedOn w:val="Normal"/>
    <w:next w:val="Heading2"/>
    <w:link w:val="Heading1Char"/>
    <w:qFormat/>
    <w:rsid w:val="00E70B60"/>
    <w:pPr>
      <w:keepLines/>
      <w:numPr>
        <w:numId w:val="1"/>
      </w:numPr>
      <w:tabs>
        <w:tab w:val="left" w:pos="851"/>
      </w:tabs>
      <w:spacing w:before="240" w:after="240"/>
      <w:ind w:left="431" w:hanging="431"/>
      <w:outlineLvl w:val="0"/>
    </w:pPr>
    <w:rPr>
      <w:rFonts w:cs="Arial"/>
      <w:b/>
      <w:bCs/>
      <w:color w:val="FF99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ilvl w:val="1"/>
        <w:numId w:val="1"/>
      </w:numPr>
      <w:spacing w:before="240" w:after="240"/>
      <w:outlineLvl w:val="1"/>
    </w:pPr>
    <w:rPr>
      <w:rFonts w:cs="Arial"/>
      <w:bCs/>
      <w:iCs/>
      <w:color w:val="FF99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rFonts w:cs="Arial"/>
      <w:bCs/>
      <w:color w:val="FF9900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numPr>
        <w:numId w:val="12"/>
      </w:numPr>
      <w:spacing w:before="240" w:after="240"/>
      <w:outlineLvl w:val="3"/>
    </w:pPr>
    <w:rPr>
      <w:bCs/>
      <w:color w:val="F79646" w:themeColor="accent6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</w:style>
  <w:style w:type="paragraph" w:styleId="Header">
    <w:name w:val="header"/>
    <w:aliases w:val="Header Greenwich Head"/>
    <w:basedOn w:val="Normal"/>
    <w:pPr>
      <w:pBdr>
        <w:bottom w:val="thickThinSmallGap" w:sz="24" w:space="6" w:color="FF6600"/>
      </w:pBdr>
      <w:tabs>
        <w:tab w:val="center" w:pos="4153"/>
        <w:tab w:val="right" w:pos="8306"/>
      </w:tabs>
    </w:pPr>
  </w:style>
  <w:style w:type="paragraph" w:styleId="Footer">
    <w:name w:val="footer"/>
    <w:aliases w:val="Greenwich Footer"/>
    <w:basedOn w:val="Normal"/>
    <w:pPr>
      <w:pBdr>
        <w:top w:val="single" w:sz="12" w:space="1" w:color="FF6600"/>
      </w:pBd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basedOn w:val="DefaultParagraphFont"/>
    <w:rPr>
      <w:rFonts w:ascii="Trebuchet MS" w:hAnsi="Trebuchet MS"/>
      <w:sz w:val="16"/>
    </w:rPr>
  </w:style>
  <w:style w:type="paragraph" w:customStyle="1" w:styleId="TableHeading">
    <w:name w:val="Table Heading"/>
    <w:basedOn w:val="Table"/>
    <w:pPr>
      <w:spacing w:before="60" w:after="60"/>
      <w:jc w:val="center"/>
    </w:pPr>
    <w:rPr>
      <w:b/>
    </w:rPr>
  </w:style>
  <w:style w:type="paragraph" w:customStyle="1" w:styleId="ScopeStatement">
    <w:name w:val="Scope Statement"/>
    <w:basedOn w:val="Header"/>
    <w:pPr>
      <w:tabs>
        <w:tab w:val="clear" w:pos="4153"/>
      </w:tabs>
    </w:pPr>
    <w:rPr>
      <w:b/>
      <w:color w:val="FF9900"/>
      <w:sz w:val="32"/>
    </w:rPr>
  </w:style>
  <w:style w:type="character" w:customStyle="1" w:styleId="HeaderChar">
    <w:name w:val="Header Char"/>
    <w:aliases w:val="Header Greenwich Head Char"/>
    <w:basedOn w:val="DefaultParagraphFont"/>
    <w:rPr>
      <w:rFonts w:ascii="Trebuchet MS" w:hAnsi="Trebuchet MS"/>
      <w:sz w:val="24"/>
      <w:szCs w:val="24"/>
      <w:lang w:val="en-AU" w:eastAsia="en-US" w:bidi="ar-SA"/>
    </w:rPr>
  </w:style>
  <w:style w:type="character" w:customStyle="1" w:styleId="ScopeStatementChar">
    <w:name w:val="Scope Statement Char"/>
    <w:basedOn w:val="HeaderChar"/>
    <w:rPr>
      <w:rFonts w:ascii="Trebuchet MS" w:hAnsi="Trebuchet MS"/>
      <w:b/>
      <w:color w:val="FF9900"/>
      <w:sz w:val="44"/>
      <w:szCs w:val="24"/>
      <w:lang w:val="en-AU" w:eastAsia="en-US" w:bidi="ar-SA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9072"/>
      </w:tabs>
      <w:spacing w:before="120"/>
    </w:pPr>
    <w:rPr>
      <w:b/>
      <w:noProof/>
    </w:rPr>
  </w:style>
  <w:style w:type="paragraph" w:customStyle="1" w:styleId="Caption1">
    <w:name w:val="Caption1"/>
    <w:basedOn w:val="Normal"/>
    <w:pPr>
      <w:pBdr>
        <w:bottom w:val="single" w:sz="4" w:space="1" w:color="FF9900"/>
      </w:pBdr>
      <w:jc w:val="right"/>
    </w:pPr>
    <w:rPr>
      <w:color w:val="FF9900"/>
      <w:sz w:val="36"/>
    </w:rPr>
  </w:style>
  <w:style w:type="paragraph" w:customStyle="1" w:styleId="Caption2">
    <w:name w:val="Caption2"/>
    <w:basedOn w:val="Normal"/>
    <w:pPr>
      <w:spacing w:before="120"/>
      <w:jc w:val="right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80"/>
        <w:tab w:val="right" w:leader="dot" w:pos="9072"/>
      </w:tabs>
      <w:spacing w:before="60" w:after="60"/>
      <w:ind w:left="363" w:hanging="142"/>
    </w:pPr>
  </w:style>
  <w:style w:type="paragraph" w:styleId="TOC3">
    <w:name w:val="toc 3"/>
    <w:basedOn w:val="Normal"/>
    <w:next w:val="Normal"/>
    <w:autoRedefine/>
    <w:uiPriority w:val="39"/>
    <w:pPr>
      <w:tabs>
        <w:tab w:val="left" w:pos="1320"/>
        <w:tab w:val="right" w:leader="dot" w:pos="9072"/>
      </w:tabs>
      <w:ind w:left="440"/>
    </w:pPr>
  </w:style>
  <w:style w:type="paragraph" w:styleId="TOC4">
    <w:name w:val="toc 4"/>
    <w:basedOn w:val="Normal"/>
    <w:next w:val="Normal"/>
    <w:autoRedefine/>
    <w:uiPriority w:val="39"/>
    <w:pPr>
      <w:ind w:left="660"/>
    </w:pPr>
  </w:style>
  <w:style w:type="paragraph" w:styleId="TOC5">
    <w:name w:val="toc 5"/>
    <w:basedOn w:val="Normal"/>
    <w:next w:val="Normal"/>
    <w:autoRedefine/>
    <w:uiPriority w:val="39"/>
    <w:pPr>
      <w:ind w:left="880"/>
    </w:pPr>
  </w:style>
  <w:style w:type="paragraph" w:styleId="TOC6">
    <w:name w:val="toc 6"/>
    <w:basedOn w:val="Normal"/>
    <w:next w:val="Normal"/>
    <w:autoRedefine/>
    <w:uiPriority w:val="39"/>
    <w:pPr>
      <w:ind w:left="1100"/>
    </w:pPr>
  </w:style>
  <w:style w:type="paragraph" w:styleId="TOC7">
    <w:name w:val="toc 7"/>
    <w:basedOn w:val="Normal"/>
    <w:next w:val="Normal"/>
    <w:autoRedefine/>
    <w:uiPriority w:val="39"/>
    <w:pPr>
      <w:ind w:left="1320"/>
    </w:pPr>
  </w:style>
  <w:style w:type="paragraph" w:styleId="TOC8">
    <w:name w:val="toc 8"/>
    <w:basedOn w:val="Normal"/>
    <w:next w:val="Normal"/>
    <w:autoRedefine/>
    <w:uiPriority w:val="39"/>
    <w:pPr>
      <w:ind w:left="1540"/>
    </w:pPr>
  </w:style>
  <w:style w:type="paragraph" w:styleId="TOC9">
    <w:name w:val="toc 9"/>
    <w:basedOn w:val="Normal"/>
    <w:next w:val="Normal"/>
    <w:autoRedefine/>
    <w:uiPriority w:val="39"/>
    <w:pPr>
      <w:ind w:left="176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ControlSheetHeading1">
    <w:name w:val="DocumentControlSheetHeading1"/>
    <w:basedOn w:val="Heading1"/>
    <w:pPr>
      <w:numPr>
        <w:numId w:val="0"/>
      </w:numPr>
      <w:spacing w:before="480"/>
      <w:outlineLvl w:val="9"/>
    </w:pPr>
  </w:style>
  <w:style w:type="paragraph" w:customStyle="1" w:styleId="DocumentControlSheetHeading2">
    <w:name w:val="DocumentControlSheetHeading 2"/>
    <w:basedOn w:val="Heading2"/>
    <w:link w:val="DocumentControlSheetHeading2Char"/>
    <w:pPr>
      <w:numPr>
        <w:ilvl w:val="0"/>
        <w:numId w:val="0"/>
      </w:numPr>
      <w:outlineLvl w:val="9"/>
    </w:pPr>
  </w:style>
  <w:style w:type="paragraph" w:customStyle="1" w:styleId="Appendices">
    <w:name w:val="Appendices"/>
    <w:basedOn w:val="Heading1"/>
    <w:next w:val="AppendixNo"/>
    <w:pPr>
      <w:numPr>
        <w:numId w:val="0"/>
      </w:numPr>
    </w:pPr>
  </w:style>
  <w:style w:type="paragraph" w:customStyle="1" w:styleId="AppendixNo">
    <w:name w:val="Appendix No"/>
    <w:basedOn w:val="Heading2"/>
    <w:next w:val="Normal"/>
    <w:pPr>
      <w:numPr>
        <w:ilvl w:val="0"/>
        <w:numId w:val="0"/>
      </w:numPr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aliases w:val="Body Text Char"/>
    <w:basedOn w:val="Normal"/>
    <w:pPr>
      <w:spacing w:line="240" w:lineRule="auto"/>
    </w:pPr>
  </w:style>
  <w:style w:type="character" w:customStyle="1" w:styleId="WilliamHambly">
    <w:name w:val="William Hambly"/>
    <w:basedOn w:val="DefaultParagraphFont"/>
    <w:semiHidden/>
    <w:rPr>
      <w:rFonts w:ascii="Arial" w:hAnsi="Arial" w:cs="Arial"/>
      <w:color w:val="000080"/>
      <w:sz w:val="20"/>
      <w:szCs w:val="20"/>
    </w:rPr>
  </w:style>
  <w:style w:type="paragraph" w:customStyle="1" w:styleId="section1">
    <w:name w:val="section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character" w:customStyle="1" w:styleId="emailstyle18">
    <w:name w:val="emailstyle18"/>
    <w:basedOn w:val="DefaultParagraphFont"/>
    <w:semiHidden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3">
    <w:name w:val="Body Text 3"/>
    <w:basedOn w:val="Normal"/>
    <w:pPr>
      <w:spacing w:line="240" w:lineRule="auto"/>
    </w:pPr>
    <w:rPr>
      <w:rFonts w:ascii="Times New Roman" w:hAnsi="Times New Roman"/>
      <w:sz w:val="16"/>
    </w:rPr>
  </w:style>
  <w:style w:type="paragraph" w:customStyle="1" w:styleId="StyleCaption2Left">
    <w:name w:val="Style Caption2 + Left"/>
    <w:basedOn w:val="Caption2"/>
    <w:pPr>
      <w:widowControl w:val="0"/>
      <w:spacing w:before="0" w:line="360" w:lineRule="auto"/>
      <w:jc w:val="left"/>
    </w:pPr>
    <w:rPr>
      <w:b w:val="0"/>
      <w:color w:val="FF9900"/>
      <w:sz w:val="32"/>
      <w:szCs w:val="20"/>
    </w:rPr>
  </w:style>
  <w:style w:type="paragraph" w:customStyle="1" w:styleId="Bull-Table">
    <w:name w:val="Bull - Table"/>
    <w:basedOn w:val="Normal"/>
    <w:pPr>
      <w:tabs>
        <w:tab w:val="num" w:pos="360"/>
        <w:tab w:val="left" w:pos="5040"/>
      </w:tabs>
      <w:spacing w:line="240" w:lineRule="auto"/>
      <w:ind w:left="360" w:hanging="360"/>
    </w:pPr>
    <w:rPr>
      <w:rFonts w:ascii="Arial" w:hAnsi="Arial" w:cs="Arial"/>
      <w:sz w:val="20"/>
      <w:szCs w:val="20"/>
      <w:lang w:val="en-GB"/>
    </w:rPr>
  </w:style>
  <w:style w:type="paragraph" w:styleId="ListContinue4">
    <w:name w:val="List Continue 4"/>
    <w:basedOn w:val="Normal"/>
    <w:link w:val="ListContinue4Char"/>
    <w:pPr>
      <w:spacing w:line="240" w:lineRule="auto"/>
      <w:ind w:left="1132"/>
    </w:pPr>
    <w:rPr>
      <w:rFonts w:ascii="Times New Roman" w:hAnsi="Times New Roman"/>
      <w:sz w:val="24"/>
    </w:rPr>
  </w:style>
  <w:style w:type="paragraph" w:customStyle="1" w:styleId="StyleHeading113pt">
    <w:name w:val="Style Heading 1 + 13 pt"/>
    <w:basedOn w:val="Heading1"/>
    <w:pPr>
      <w:numPr>
        <w:numId w:val="3"/>
      </w:numPr>
      <w:tabs>
        <w:tab w:val="clear" w:pos="851"/>
      </w:tabs>
      <w:spacing w:before="100" w:beforeAutospacing="1" w:after="100" w:afterAutospacing="1" w:line="240" w:lineRule="auto"/>
    </w:pPr>
    <w:rPr>
      <w:sz w:val="28"/>
      <w:lang w:val="en-US"/>
    </w:rPr>
  </w:style>
  <w:style w:type="paragraph" w:customStyle="1" w:styleId="StyleHeading2NotBoldLightOrange">
    <w:name w:val="Style Heading 2 + Not Bold Light Orange"/>
    <w:basedOn w:val="Normal"/>
    <w:pPr>
      <w:widowControl w:val="0"/>
      <w:numPr>
        <w:ilvl w:val="1"/>
        <w:numId w:val="2"/>
      </w:numPr>
      <w:spacing w:line="240" w:lineRule="auto"/>
    </w:pPr>
    <w:rPr>
      <w:rFonts w:ascii="Arial" w:hAnsi="Arial"/>
      <w:sz w:val="20"/>
    </w:rPr>
  </w:style>
  <w:style w:type="paragraph" w:customStyle="1" w:styleId="Bullets">
    <w:name w:val="Bullets"/>
    <w:basedOn w:val="Normal"/>
    <w:pPr>
      <w:widowControl w:val="0"/>
      <w:numPr>
        <w:numId w:val="5"/>
      </w:numPr>
      <w:tabs>
        <w:tab w:val="clear" w:pos="6"/>
        <w:tab w:val="num" w:pos="851"/>
      </w:tabs>
      <w:spacing w:before="40" w:after="40" w:line="240" w:lineRule="auto"/>
      <w:ind w:left="851" w:hanging="567"/>
    </w:pPr>
  </w:style>
  <w:style w:type="paragraph" w:customStyle="1" w:styleId="AARHeading1">
    <w:name w:val="AAR Heading 1"/>
    <w:basedOn w:val="Normal"/>
    <w:next w:val="AARHeading2"/>
    <w:pPr>
      <w:keepNext/>
      <w:numPr>
        <w:numId w:val="4"/>
      </w:numPr>
      <w:pBdr>
        <w:bottom w:val="single" w:sz="4" w:space="3" w:color="auto"/>
      </w:pBdr>
      <w:spacing w:before="360" w:line="312" w:lineRule="auto"/>
    </w:pPr>
    <w:rPr>
      <w:rFonts w:ascii="Arial" w:hAnsi="Arial"/>
      <w:b/>
      <w:sz w:val="24"/>
      <w:szCs w:val="20"/>
    </w:rPr>
  </w:style>
  <w:style w:type="paragraph" w:customStyle="1" w:styleId="AARHeading2">
    <w:name w:val="AAR Heading 2"/>
    <w:basedOn w:val="Normal"/>
    <w:next w:val="NormalIndent"/>
    <w:pPr>
      <w:keepNext/>
      <w:numPr>
        <w:ilvl w:val="1"/>
        <w:numId w:val="4"/>
      </w:numPr>
      <w:spacing w:before="200" w:line="312" w:lineRule="auto"/>
    </w:pPr>
    <w:rPr>
      <w:rFonts w:ascii="Arial" w:hAnsi="Arial"/>
      <w:b/>
      <w:sz w:val="20"/>
      <w:szCs w:val="20"/>
    </w:rPr>
  </w:style>
  <w:style w:type="paragraph" w:styleId="NormalIndent">
    <w:name w:val="Normal Indent"/>
    <w:basedOn w:val="Normal"/>
    <w:pPr>
      <w:spacing w:line="240" w:lineRule="auto"/>
      <w:ind w:left="720"/>
    </w:pPr>
    <w:rPr>
      <w:rFonts w:ascii="Times New Roman" w:hAnsi="Times New Roman"/>
      <w:sz w:val="24"/>
    </w:rPr>
  </w:style>
  <w:style w:type="paragraph" w:customStyle="1" w:styleId="AARHeading3">
    <w:name w:val="AAR Heading 3"/>
    <w:basedOn w:val="Normal"/>
    <w:pPr>
      <w:numPr>
        <w:ilvl w:val="2"/>
        <w:numId w:val="4"/>
      </w:numPr>
      <w:spacing w:before="100" w:line="312" w:lineRule="auto"/>
      <w:outlineLvl w:val="2"/>
    </w:pPr>
    <w:rPr>
      <w:rFonts w:ascii="GarmdITC Bk BT" w:hAnsi="GarmdITC Bk BT"/>
      <w:sz w:val="20"/>
      <w:szCs w:val="20"/>
    </w:rPr>
  </w:style>
  <w:style w:type="paragraph" w:customStyle="1" w:styleId="AARHeading4">
    <w:name w:val="AAR Heading 4"/>
    <w:basedOn w:val="Normal"/>
    <w:pPr>
      <w:numPr>
        <w:ilvl w:val="3"/>
        <w:numId w:val="4"/>
      </w:numPr>
      <w:spacing w:before="100" w:line="312" w:lineRule="auto"/>
      <w:outlineLvl w:val="3"/>
    </w:pPr>
    <w:rPr>
      <w:rFonts w:ascii="GarmdITC Bk BT" w:hAnsi="GarmdITC Bk BT"/>
      <w:sz w:val="20"/>
      <w:szCs w:val="20"/>
    </w:rPr>
  </w:style>
  <w:style w:type="paragraph" w:customStyle="1" w:styleId="AARHeading5">
    <w:name w:val="AAR Heading 5"/>
    <w:basedOn w:val="Normal"/>
    <w:pPr>
      <w:numPr>
        <w:ilvl w:val="4"/>
        <w:numId w:val="4"/>
      </w:numPr>
      <w:spacing w:before="100" w:line="312" w:lineRule="auto"/>
      <w:outlineLvl w:val="4"/>
    </w:pPr>
    <w:rPr>
      <w:rFonts w:ascii="GarmdITC Bk BT" w:hAnsi="GarmdITC Bk BT"/>
      <w:sz w:val="20"/>
      <w:szCs w:val="20"/>
    </w:rPr>
  </w:style>
  <w:style w:type="paragraph" w:customStyle="1" w:styleId="AARHeading6">
    <w:name w:val="AAR Heading 6"/>
    <w:basedOn w:val="Normal"/>
    <w:pPr>
      <w:numPr>
        <w:ilvl w:val="5"/>
        <w:numId w:val="4"/>
      </w:numPr>
      <w:spacing w:before="100" w:line="312" w:lineRule="auto"/>
      <w:outlineLvl w:val="5"/>
    </w:pPr>
    <w:rPr>
      <w:rFonts w:ascii="GarmdITC Bk BT" w:hAnsi="GarmdITC Bk BT"/>
      <w:sz w:val="20"/>
      <w:szCs w:val="20"/>
    </w:rPr>
  </w:style>
  <w:style w:type="paragraph" w:customStyle="1" w:styleId="StyleBodyText12ptBoldBottomSinglesolidlineLightOr">
    <w:name w:val="Style Body Text + 12 pt Bold Bottom: (Single solid line Light Or..."/>
    <w:basedOn w:val="BodyText"/>
    <w:pPr>
      <w:widowControl w:val="0"/>
      <w:autoSpaceDE w:val="0"/>
      <w:autoSpaceDN w:val="0"/>
      <w:spacing w:after="180"/>
    </w:pPr>
    <w:rPr>
      <w:bCs/>
      <w:color w:val="FF9900"/>
      <w:sz w:val="32"/>
      <w:szCs w:val="20"/>
    </w:rPr>
  </w:style>
  <w:style w:type="paragraph" w:styleId="BodyText2">
    <w:name w:val="Body Text 2"/>
    <w:basedOn w:val="Normal"/>
    <w:pPr>
      <w:spacing w:line="240" w:lineRule="auto"/>
    </w:pPr>
    <w:rPr>
      <w:rFonts w:ascii="Times New Roman" w:hAnsi="Times New Roman"/>
      <w:sz w:val="20"/>
      <w:lang w:val="en-US"/>
    </w:rPr>
  </w:style>
  <w:style w:type="paragraph" w:customStyle="1" w:styleId="heading40">
    <w:name w:val="heading4"/>
    <w:basedOn w:val="Normal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1"/>
      <w:szCs w:val="21"/>
      <w:lang w:eastAsia="en-AU"/>
    </w:rPr>
  </w:style>
  <w:style w:type="character" w:customStyle="1" w:styleId="heading10">
    <w:name w:val="heading1"/>
    <w:basedOn w:val="DefaultParagraphFont"/>
    <w:rPr>
      <w:b/>
      <w:bCs/>
      <w:color w:val="2E36AB"/>
      <w:sz w:val="28"/>
      <w:szCs w:val="28"/>
    </w:rPr>
  </w:style>
  <w:style w:type="character" w:customStyle="1" w:styleId="feedetail">
    <w:name w:val="feedetail"/>
    <w:basedOn w:val="DefaultParagraphFont"/>
    <w:rPr>
      <w:b w:val="0"/>
      <w:bCs w:val="0"/>
      <w:color w:val="000000"/>
      <w:sz w:val="16"/>
      <w:szCs w:val="16"/>
    </w:rPr>
  </w:style>
  <w:style w:type="paragraph" w:customStyle="1" w:styleId="TableHead">
    <w:name w:val="TableHead"/>
    <w:basedOn w:val="Normal"/>
    <w:next w:val="Normal"/>
    <w:pPr>
      <w:spacing w:before="60" w:after="60" w:line="240" w:lineRule="auto"/>
    </w:pPr>
    <w:rPr>
      <w:rFonts w:ascii="Arial" w:hAnsi="Arial"/>
      <w:b/>
      <w:color w:val="008000"/>
      <w:sz w:val="20"/>
      <w:szCs w:val="20"/>
    </w:rPr>
  </w:style>
  <w:style w:type="paragraph" w:customStyle="1" w:styleId="TableCell">
    <w:name w:val="TableCell"/>
    <w:pPr>
      <w:spacing w:before="120" w:after="60"/>
    </w:pPr>
    <w:rPr>
      <w:rFonts w:ascii="Arial" w:hAnsi="Arial"/>
      <w:sz w:val="18"/>
    </w:rPr>
  </w:style>
  <w:style w:type="paragraph" w:customStyle="1" w:styleId="bcontent11">
    <w:name w:val="bcontent1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styleId="PlainText">
    <w:name w:val="Plain Text"/>
    <w:basedOn w:val="Normal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Standard1">
    <w:name w:val="Standard1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  <w:lang w:val="en-US" w:eastAsia="en-US"/>
    </w:rPr>
  </w:style>
  <w:style w:type="paragraph" w:customStyle="1" w:styleId="Bulleted">
    <w:name w:val="Bulleted"/>
    <w:basedOn w:val="Standard1"/>
    <w:pPr>
      <w:ind w:left="380" w:hanging="380"/>
    </w:pPr>
    <w:rPr>
      <w:rFonts w:ascii="Arial" w:hAnsi="Arial"/>
      <w:noProof w:val="0"/>
      <w:lang w:val="en-AU"/>
    </w:rPr>
  </w:style>
  <w:style w:type="paragraph" w:customStyle="1" w:styleId="GreenHeading2">
    <w:name w:val="Green Heading 2"/>
    <w:basedOn w:val="Normal"/>
    <w:next w:val="Normal"/>
    <w:pPr>
      <w:keepNext/>
      <w:tabs>
        <w:tab w:val="num" w:pos="1417"/>
      </w:tabs>
      <w:spacing w:before="180" w:line="240" w:lineRule="auto"/>
      <w:jc w:val="both"/>
    </w:pPr>
    <w:rPr>
      <w:rFonts w:ascii="Arial" w:hAnsi="Arial" w:cs="Arial"/>
      <w:b/>
      <w:bCs/>
      <w:sz w:val="24"/>
    </w:rPr>
  </w:style>
  <w:style w:type="character" w:customStyle="1" w:styleId="indentedheading1">
    <w:name w:val="indentedheading1"/>
    <w:basedOn w:val="DefaultParagraphFont"/>
    <w:rPr>
      <w:b/>
      <w:bCs/>
      <w:color w:val="123561"/>
    </w:rPr>
  </w:style>
  <w:style w:type="character" w:customStyle="1" w:styleId="Heading2Char">
    <w:name w:val="Heading 2 Char"/>
    <w:basedOn w:val="DefaultParagraphFont"/>
    <w:link w:val="Heading2"/>
    <w:rPr>
      <w:rFonts w:ascii="Trebuchet MS" w:hAnsi="Trebuchet MS" w:cs="Arial"/>
      <w:bCs/>
      <w:iCs/>
      <w:color w:val="FF9900"/>
      <w:sz w:val="28"/>
      <w:szCs w:val="28"/>
      <w:lang w:eastAsia="en-US"/>
    </w:rPr>
  </w:style>
  <w:style w:type="character" w:customStyle="1" w:styleId="DocumentControlSheetHeading2Char">
    <w:name w:val="DocumentControlSheetHeading 2 Char"/>
    <w:basedOn w:val="Heading2Char"/>
    <w:link w:val="DocumentControlSheetHeading2"/>
    <w:rPr>
      <w:rFonts w:ascii="Trebuchet MS" w:hAnsi="Trebuchet MS" w:cs="Arial"/>
      <w:bCs/>
      <w:iCs/>
      <w:color w:val="FF9900"/>
      <w:sz w:val="28"/>
      <w:szCs w:val="28"/>
      <w:lang w:val="en-AU" w:eastAsia="en-US" w:bidi="ar-SA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ListBullet2">
    <w:name w:val="List Bullet 2"/>
    <w:basedOn w:val="Normal"/>
    <w:pPr>
      <w:numPr>
        <w:numId w:val="6"/>
      </w:numPr>
    </w:pPr>
  </w:style>
  <w:style w:type="paragraph" w:customStyle="1" w:styleId="Pa3">
    <w:name w:val="Pa3"/>
    <w:basedOn w:val="Normal"/>
    <w:next w:val="Normal"/>
    <w:pPr>
      <w:autoSpaceDE w:val="0"/>
      <w:autoSpaceDN w:val="0"/>
      <w:adjustRightInd w:val="0"/>
      <w:spacing w:line="241" w:lineRule="atLeast"/>
    </w:pPr>
    <w:rPr>
      <w:rFonts w:ascii="Myriad Pro" w:hAnsi="Myriad Pro"/>
      <w:sz w:val="24"/>
      <w:lang w:eastAsia="en-AU"/>
    </w:rPr>
  </w:style>
  <w:style w:type="character" w:customStyle="1" w:styleId="A1">
    <w:name w:val="A1"/>
    <w:rPr>
      <w:rFonts w:cs="Myriad Pro"/>
      <w:color w:val="000000"/>
      <w:sz w:val="28"/>
      <w:szCs w:val="28"/>
    </w:rPr>
  </w:style>
  <w:style w:type="character" w:customStyle="1" w:styleId="CharlesCornish">
    <w:name w:val="Charles Cornish"/>
    <w:basedOn w:val="DefaultParagraphFont"/>
    <w:semiHidden/>
    <w:rPr>
      <w:rFonts w:ascii="Arial" w:hAnsi="Arial" w:cs="Arial"/>
      <w:color w:val="auto"/>
      <w:sz w:val="20"/>
      <w:szCs w:val="20"/>
    </w:rPr>
  </w:style>
  <w:style w:type="paragraph" w:customStyle="1" w:styleId="SenderAddress">
    <w:name w:val="Sender Address"/>
    <w:basedOn w:val="Normal"/>
    <w:pPr>
      <w:spacing w:line="240" w:lineRule="auto"/>
    </w:pPr>
    <w:rPr>
      <w:rFonts w:ascii="Times New Roman" w:hAnsi="Times New Roman"/>
      <w:sz w:val="24"/>
      <w:lang w:val="en-US"/>
    </w:rPr>
  </w:style>
  <w:style w:type="paragraph" w:customStyle="1" w:styleId="RecipientAddress">
    <w:name w:val="Recipient Address"/>
    <w:basedOn w:val="Normal"/>
    <w:pPr>
      <w:spacing w:line="240" w:lineRule="auto"/>
    </w:pPr>
    <w:rPr>
      <w:rFonts w:ascii="Times New Roman" w:hAnsi="Times New Roman"/>
      <w:sz w:val="24"/>
      <w:lang w:val="en-US"/>
    </w:rPr>
  </w:style>
  <w:style w:type="paragraph" w:styleId="Salutation">
    <w:name w:val="Salutation"/>
    <w:basedOn w:val="Normal"/>
    <w:next w:val="Normal"/>
    <w:pPr>
      <w:spacing w:before="480" w:after="240" w:line="240" w:lineRule="auto"/>
    </w:pPr>
    <w:rPr>
      <w:rFonts w:ascii="Times New Roman" w:hAnsi="Times New Roman"/>
      <w:sz w:val="24"/>
      <w:lang w:val="en-US"/>
    </w:rPr>
  </w:style>
  <w:style w:type="paragraph" w:styleId="Closing">
    <w:name w:val="Closing"/>
    <w:basedOn w:val="Normal"/>
    <w:pPr>
      <w:spacing w:after="960" w:line="240" w:lineRule="auto"/>
    </w:pPr>
    <w:rPr>
      <w:rFonts w:ascii="Times New Roman" w:hAnsi="Times New Roman"/>
      <w:sz w:val="24"/>
      <w:lang w:val="en-US"/>
    </w:rPr>
  </w:style>
  <w:style w:type="paragraph" w:styleId="Signature">
    <w:name w:val="Signature"/>
    <w:basedOn w:val="Normal"/>
    <w:pPr>
      <w:spacing w:line="240" w:lineRule="auto"/>
    </w:pPr>
    <w:rPr>
      <w:rFonts w:ascii="Times New Roman" w:hAnsi="Times New Roman"/>
      <w:sz w:val="24"/>
      <w:lang w:val="en-US"/>
    </w:rPr>
  </w:style>
  <w:style w:type="paragraph" w:customStyle="1" w:styleId="App-Bullet">
    <w:name w:val="App-Bullet"/>
    <w:basedOn w:val="Normal"/>
    <w:pPr>
      <w:numPr>
        <w:numId w:val="8"/>
      </w:numPr>
      <w:spacing w:line="240" w:lineRule="auto"/>
    </w:pPr>
    <w:rPr>
      <w:rFonts w:ascii="Times New Roman" w:hAnsi="Times New Roman"/>
      <w:sz w:val="24"/>
      <w:lang w:val="en-US"/>
    </w:rPr>
  </w:style>
  <w:style w:type="character" w:customStyle="1" w:styleId="CindyEsterhuizen">
    <w:name w:val="Cindy Esterhuizen"/>
    <w:basedOn w:val="DefaultParagraphFont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Header1">
    <w:name w:val="Header1"/>
    <w:basedOn w:val="Normal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89BE"/>
      <w:sz w:val="29"/>
      <w:szCs w:val="29"/>
      <w:lang w:eastAsia="en-AU"/>
    </w:rPr>
  </w:style>
  <w:style w:type="paragraph" w:customStyle="1" w:styleId="bodytext0">
    <w:name w:val="bodytext"/>
    <w:basedOn w:val="Normal"/>
    <w:pPr>
      <w:spacing w:before="100" w:beforeAutospacing="1" w:after="100" w:afterAutospacing="1" w:line="240" w:lineRule="auto"/>
    </w:pPr>
    <w:rPr>
      <w:rFonts w:ascii="Arial" w:hAnsi="Arial" w:cs="Arial"/>
      <w:color w:val="455151"/>
      <w:sz w:val="21"/>
      <w:szCs w:val="21"/>
      <w:lang w:eastAsia="en-AU"/>
    </w:rPr>
  </w:style>
  <w:style w:type="paragraph" w:customStyle="1" w:styleId="address">
    <w:name w:val="address"/>
    <w:basedOn w:val="Normal"/>
    <w:pPr>
      <w:spacing w:before="100" w:beforeAutospacing="1" w:after="100" w:afterAutospacing="1" w:line="240" w:lineRule="auto"/>
    </w:pPr>
    <w:rPr>
      <w:rFonts w:ascii="Arial" w:hAnsi="Arial" w:cs="Arial"/>
      <w:color w:val="455151"/>
      <w:sz w:val="18"/>
      <w:szCs w:val="18"/>
      <w:lang w:eastAsia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aliases w:val="EA Char"/>
    <w:basedOn w:val="DefaultParagraphFont"/>
    <w:link w:val="Heading1"/>
    <w:rsid w:val="00E70B60"/>
    <w:rPr>
      <w:rFonts w:ascii="Trebuchet MS" w:hAnsi="Trebuchet MS" w:cs="Arial"/>
      <w:b/>
      <w:bCs/>
      <w:color w:val="FF9900"/>
      <w:kern w:val="32"/>
      <w:sz w:val="32"/>
      <w:szCs w:val="32"/>
      <w:lang w:eastAsia="en-US"/>
    </w:rPr>
  </w:style>
  <w:style w:type="paragraph" w:customStyle="1" w:styleId="Heading1-PP">
    <w:name w:val="Heading 1 - PP"/>
    <w:basedOn w:val="Heading1"/>
    <w:link w:val="Heading1-PPChar"/>
    <w:pPr>
      <w:numPr>
        <w:numId w:val="0"/>
      </w:numPr>
    </w:pPr>
  </w:style>
  <w:style w:type="character" w:customStyle="1" w:styleId="Heading1-PPChar">
    <w:name w:val="Heading 1 - PP Char"/>
    <w:basedOn w:val="Heading1Char"/>
    <w:link w:val="Heading1-PP"/>
    <w:rPr>
      <w:rFonts w:ascii="Trebuchet MS" w:hAnsi="Trebuchet MS" w:cs="Arial"/>
      <w:b/>
      <w:bCs/>
      <w:color w:val="FF9900"/>
      <w:kern w:val="32"/>
      <w:sz w:val="32"/>
      <w:szCs w:val="32"/>
      <w:lang w:eastAsia="en-US"/>
    </w:rPr>
  </w:style>
  <w:style w:type="paragraph" w:customStyle="1" w:styleId="Heading2-PP">
    <w:name w:val="Heading 2 - PP"/>
    <w:basedOn w:val="Heading2"/>
    <w:pPr>
      <w:numPr>
        <w:ilvl w:val="0"/>
        <w:numId w:val="0"/>
      </w:numPr>
    </w:pPr>
  </w:style>
  <w:style w:type="paragraph" w:customStyle="1" w:styleId="Heading3-PP">
    <w:name w:val="Heading 3 - PP"/>
    <w:basedOn w:val="Heading3"/>
  </w:style>
  <w:style w:type="paragraph" w:customStyle="1" w:styleId="BodyTextPP">
    <w:name w:val="Body Text PP"/>
    <w:basedOn w:val="Normal"/>
    <w:rPr>
      <w:rFonts w:ascii="Arial" w:hAnsi="Arial" w:cs="Arial"/>
      <w:sz w:val="20"/>
      <w:szCs w:val="20"/>
    </w:rPr>
  </w:style>
  <w:style w:type="paragraph" w:customStyle="1" w:styleId="Heading-BodyTextPP">
    <w:name w:val="Heading - Body Text PP"/>
    <w:basedOn w:val="Normal"/>
    <w:pPr>
      <w:numPr>
        <w:numId w:val="7"/>
      </w:numPr>
      <w:spacing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Heading5-BTPP">
    <w:name w:val="Heading 5 - BT PP"/>
    <w:basedOn w:val="BodyTextPP"/>
  </w:style>
  <w:style w:type="paragraph" w:customStyle="1" w:styleId="mark-bigheading">
    <w:name w:val="mark - big heading"/>
    <w:basedOn w:val="AARHeading1"/>
  </w:style>
  <w:style w:type="paragraph" w:customStyle="1" w:styleId="mark-bodytext">
    <w:name w:val="mark - body text"/>
    <w:basedOn w:val="Normal"/>
    <w:pPr>
      <w:jc w:val="both"/>
    </w:pPr>
    <w:rPr>
      <w:rFonts w:ascii="Arial" w:hAnsi="Arial" w:cs="Arial"/>
    </w:rPr>
  </w:style>
  <w:style w:type="paragraph" w:customStyle="1" w:styleId="mark-heading2">
    <w:name w:val="mark - heading 2"/>
    <w:basedOn w:val="AARHeading2"/>
  </w:style>
  <w:style w:type="character" w:customStyle="1" w:styleId="ListContinue4Char">
    <w:name w:val="List Continue 4 Char"/>
    <w:basedOn w:val="DefaultParagraphFont"/>
    <w:link w:val="ListContinue4"/>
    <w:rPr>
      <w:sz w:val="24"/>
      <w:szCs w:val="24"/>
      <w:lang w:val="en-AU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xapple-style-span">
    <w:name w:val="xapple-style-span"/>
    <w:basedOn w:val="DefaultParagraphFont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204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2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4035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177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6020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11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1329">
                          <w:marLeft w:val="3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8155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123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985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1542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831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0033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5198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9162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738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46105">
                          <w:marLeft w:val="3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5904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2642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3007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7967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564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32882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568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1594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155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6776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0318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1130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49A6-5ED4-4172-8EC2-B9840CD2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5928</Words>
  <Characters>33793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Jones</dc:creator>
  <cp:lastModifiedBy>Dave, Julie, Leah &amp; Holly Cooper</cp:lastModifiedBy>
  <cp:revision>3</cp:revision>
  <cp:lastPrinted>2021-02-13T03:45:00Z</cp:lastPrinted>
  <dcterms:created xsi:type="dcterms:W3CDTF">2021-02-13T03:46:00Z</dcterms:created>
  <dcterms:modified xsi:type="dcterms:W3CDTF">2021-02-13T03:46:00Z</dcterms:modified>
  <cp:contentStatus>draft</cp:contentStatus>
</cp:coreProperties>
</file>